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45" w:rightFromText="45" w:vertAnchor="text" w:horzAnchor="margin" w:tblpXSpec="center" w:tblpY="822"/>
        <w:bidiVisual/>
        <w:tblW w:w="10561" w:type="dxa"/>
        <w:tblCellSpacing w:w="0" w:type="dxa"/>
        <w:tblBorders>
          <w:right w:val="single" w:sz="4" w:space="0" w:color="auto"/>
        </w:tblBorders>
        <w:tblCellMar>
          <w:left w:w="0" w:type="dxa"/>
          <w:right w:w="0" w:type="dxa"/>
        </w:tblCellMar>
        <w:tblLook w:val="04A0" w:firstRow="1" w:lastRow="0" w:firstColumn="1" w:lastColumn="0" w:noHBand="0" w:noVBand="1"/>
      </w:tblPr>
      <w:tblGrid>
        <w:gridCol w:w="10561"/>
      </w:tblGrid>
      <w:tr w:rsidR="0037714D" w:rsidRPr="00503C5B" w:rsidTr="00C40614">
        <w:trPr>
          <w:tblCellSpacing w:w="0" w:type="dxa"/>
        </w:trPr>
        <w:tc>
          <w:tcPr>
            <w:tcW w:w="10561" w:type="dxa"/>
            <w:vAlign w:val="center"/>
          </w:tcPr>
          <w:p w:rsidR="00D70F60" w:rsidRDefault="00D70F60" w:rsidP="000A3EFC">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theme="minorBidi"/>
                <w:b/>
                <w:bCs/>
                <w:kern w:val="36"/>
                <w:rtl/>
                <w:lang w:bidi="ar-AE"/>
              </w:rPr>
            </w:pPr>
            <w:bookmarkStart w:id="0" w:name="_GoBack"/>
            <w:bookmarkEnd w:id="0"/>
            <w:r>
              <w:rPr>
                <w:rFonts w:asciiTheme="majorBidi" w:hAnsiTheme="majorBidi" w:cstheme="minorBidi" w:hint="cs"/>
                <w:b/>
                <w:bCs/>
                <w:kern w:val="36"/>
                <w:rtl/>
                <w:lang w:bidi="ar-AE"/>
              </w:rPr>
              <w:t>مناقصة رقم 18/29</w:t>
            </w:r>
          </w:p>
          <w:p w:rsidR="00D70F60" w:rsidRPr="00D70F60" w:rsidRDefault="00D70F60" w:rsidP="000A3EFC">
            <w:pPr>
              <w:pBdr>
                <w:top w:val="single" w:sz="4" w:space="0" w:color="auto"/>
                <w:left w:val="single" w:sz="4" w:space="4" w:color="auto"/>
                <w:bottom w:val="single" w:sz="4" w:space="2" w:color="auto"/>
                <w:right w:val="single" w:sz="4" w:space="4" w:color="auto"/>
              </w:pBdr>
              <w:spacing w:after="0" w:line="360" w:lineRule="auto"/>
              <w:jc w:val="center"/>
              <w:outlineLvl w:val="0"/>
              <w:rPr>
                <w:rFonts w:asciiTheme="majorBidi" w:hAnsiTheme="majorBidi" w:cstheme="minorBidi"/>
                <w:b/>
                <w:bCs/>
                <w:kern w:val="36"/>
                <w:rtl/>
                <w:lang w:bidi="ar-AE"/>
              </w:rPr>
            </w:pPr>
            <w:r>
              <w:rPr>
                <w:rFonts w:asciiTheme="majorBidi" w:hAnsiTheme="majorBidi" w:cstheme="minorBidi" w:hint="cs"/>
                <w:b/>
                <w:bCs/>
                <w:kern w:val="36"/>
                <w:rtl/>
                <w:lang w:bidi="ar-AE"/>
              </w:rPr>
              <w:t>اختيار مؤسسات مُشغلة لمنح اعتماد غير مصرفي للمصالح الصغيرة والمتوسطة</w:t>
            </w:r>
          </w:p>
          <w:p w:rsidR="0047595C" w:rsidRPr="0047595C" w:rsidRDefault="0047595C" w:rsidP="00C40614">
            <w:pPr>
              <w:spacing w:after="0" w:line="300" w:lineRule="atLeast"/>
              <w:jc w:val="center"/>
              <w:rPr>
                <w:rFonts w:asciiTheme="majorBidi" w:hAnsiTheme="majorBidi" w:cstheme="minorBidi"/>
                <w:rtl/>
                <w:lang w:bidi="ar-AE"/>
              </w:rPr>
            </w:pPr>
            <w:r>
              <w:rPr>
                <w:rFonts w:asciiTheme="majorBidi" w:hAnsiTheme="majorBidi" w:cstheme="minorBidi" w:hint="cs"/>
                <w:rtl/>
                <w:lang w:bidi="ar-AE"/>
              </w:rPr>
              <w:t>وزارة الاقتصاد والصناعة, وكالة المصالح الصغيرة والمتوسطة, تتوجه بهذا لتلقي عروض</w:t>
            </w:r>
          </w:p>
          <w:p w:rsidR="0047595C" w:rsidRPr="0047595C" w:rsidRDefault="0047595C" w:rsidP="00C40614">
            <w:pPr>
              <w:spacing w:after="0" w:line="300" w:lineRule="atLeast"/>
              <w:jc w:val="center"/>
              <w:rPr>
                <w:rFonts w:asciiTheme="majorBidi" w:hAnsiTheme="majorBidi" w:cstheme="minorBidi"/>
                <w:b/>
                <w:bCs/>
                <w:u w:val="single"/>
                <w:rtl/>
                <w:lang w:bidi="ar-AE"/>
              </w:rPr>
            </w:pPr>
            <w:r w:rsidRPr="0047595C">
              <w:rPr>
                <w:rFonts w:asciiTheme="majorBidi" w:hAnsiTheme="majorBidi" w:cstheme="minorBidi" w:hint="cs"/>
                <w:b/>
                <w:bCs/>
                <w:u w:val="single"/>
                <w:rtl/>
                <w:lang w:bidi="ar-AE"/>
              </w:rPr>
              <w:t>لاختيار مؤسسات مُشغلة لمنح اعتماد غير مصرفي للمصالح الصغيرة والمتوسطة</w:t>
            </w:r>
          </w:p>
          <w:p w:rsidR="0047595C" w:rsidRPr="0047595C" w:rsidRDefault="0047595C" w:rsidP="00C40614">
            <w:pPr>
              <w:spacing w:after="0" w:line="300" w:lineRule="atLeast"/>
              <w:jc w:val="center"/>
              <w:rPr>
                <w:rFonts w:asciiTheme="majorBidi" w:hAnsiTheme="majorBidi" w:cstheme="minorBidi"/>
                <w:rtl/>
                <w:lang w:bidi="ar-AE"/>
              </w:rPr>
            </w:pPr>
            <w:r>
              <w:rPr>
                <w:rFonts w:asciiTheme="majorBidi" w:hAnsiTheme="majorBidi" w:cstheme="minorBidi" w:hint="cs"/>
                <w:rtl/>
                <w:lang w:bidi="ar-AE"/>
              </w:rPr>
              <w:t>كما هو مُفصل في مستندات المناقصة.</w:t>
            </w:r>
          </w:p>
          <w:p w:rsidR="0037714D" w:rsidRPr="00503C5B" w:rsidRDefault="0037714D" w:rsidP="000A3EFC">
            <w:pPr>
              <w:spacing w:after="0" w:line="300" w:lineRule="atLeast"/>
              <w:jc w:val="both"/>
              <w:rPr>
                <w:rFonts w:asciiTheme="majorBidi" w:hAnsiTheme="majorBidi" w:cs="David"/>
                <w:rtl/>
              </w:rPr>
            </w:pPr>
          </w:p>
          <w:p w:rsidR="006128BC" w:rsidRDefault="006128BC" w:rsidP="000A3EFC">
            <w:pPr>
              <w:spacing w:after="0" w:line="300" w:lineRule="atLeast"/>
              <w:jc w:val="both"/>
              <w:rPr>
                <w:rFonts w:asciiTheme="majorBidi" w:hAnsiTheme="majorBidi" w:cstheme="minorBidi"/>
                <w:rtl/>
                <w:lang w:bidi="ar-AE"/>
              </w:rPr>
            </w:pPr>
            <w:r w:rsidRPr="00345463">
              <w:rPr>
                <w:rFonts w:asciiTheme="majorBidi" w:hAnsiTheme="majorBidi" w:cstheme="minorBidi" w:hint="cs"/>
                <w:b/>
                <w:bCs/>
                <w:u w:val="single"/>
                <w:rtl/>
                <w:lang w:bidi="ar-AE"/>
              </w:rPr>
              <w:t>فترة التعاقد</w:t>
            </w:r>
            <w:r>
              <w:rPr>
                <w:rFonts w:asciiTheme="majorBidi" w:hAnsiTheme="majorBidi" w:cstheme="minorBidi" w:hint="cs"/>
                <w:rtl/>
                <w:lang w:bidi="ar-AE"/>
              </w:rPr>
              <w:t xml:space="preserve"> </w:t>
            </w:r>
            <w:r>
              <w:rPr>
                <w:rFonts w:asciiTheme="majorBidi" w:hAnsiTheme="majorBidi" w:cstheme="minorBidi"/>
                <w:rtl/>
                <w:lang w:bidi="ar-AE"/>
              </w:rPr>
              <w:t>–</w:t>
            </w:r>
            <w:r>
              <w:rPr>
                <w:rFonts w:asciiTheme="majorBidi" w:hAnsiTheme="majorBidi" w:cstheme="minorBidi" w:hint="cs"/>
                <w:rtl/>
                <w:lang w:bidi="ar-AE"/>
              </w:rPr>
              <w:t xml:space="preserve"> فترة التعاقد هي لخمسة (5) سنوات.</w:t>
            </w:r>
          </w:p>
          <w:p w:rsidR="006128BC" w:rsidRPr="00345463" w:rsidRDefault="006128BC" w:rsidP="000A3EFC">
            <w:pPr>
              <w:spacing w:after="0" w:line="300" w:lineRule="atLeast"/>
              <w:jc w:val="both"/>
              <w:rPr>
                <w:rFonts w:asciiTheme="majorBidi" w:hAnsiTheme="majorBidi" w:cstheme="minorBidi"/>
                <w:b/>
                <w:bCs/>
                <w:u w:val="single"/>
                <w:rtl/>
                <w:lang w:bidi="ar-AE"/>
              </w:rPr>
            </w:pPr>
            <w:r w:rsidRPr="00345463">
              <w:rPr>
                <w:rFonts w:asciiTheme="majorBidi" w:hAnsiTheme="majorBidi" w:cstheme="minorBidi" w:hint="cs"/>
                <w:b/>
                <w:bCs/>
                <w:u w:val="single"/>
                <w:rtl/>
                <w:lang w:bidi="ar-AE"/>
              </w:rPr>
              <w:t>فيما يلي مُلخص شروط الحد الأدنى التي يتوجب على مُقدم العرض استيفاءها لغرض الاشتراك في المناقصة:</w:t>
            </w:r>
          </w:p>
          <w:p w:rsidR="0037714D" w:rsidRPr="00503C5B" w:rsidRDefault="0037714D" w:rsidP="000A3EFC">
            <w:pPr>
              <w:spacing w:after="0" w:line="240" w:lineRule="auto"/>
              <w:jc w:val="both"/>
              <w:rPr>
                <w:rFonts w:asciiTheme="majorBidi" w:hAnsiTheme="majorBidi" w:cs="David"/>
                <w:rtl/>
              </w:rPr>
            </w:pPr>
          </w:p>
          <w:p w:rsidR="00345463" w:rsidRPr="00503C5B" w:rsidRDefault="00345463" w:rsidP="000A3EFC">
            <w:pPr>
              <w:numPr>
                <w:ilvl w:val="0"/>
                <w:numId w:val="1"/>
              </w:numPr>
              <w:spacing w:after="0" w:line="360" w:lineRule="auto"/>
              <w:contextualSpacing/>
              <w:jc w:val="both"/>
              <w:rPr>
                <w:rFonts w:asciiTheme="majorBidi" w:hAnsiTheme="majorBidi" w:cs="David"/>
                <w:b/>
                <w:bCs/>
                <w:u w:val="single"/>
              </w:rPr>
            </w:pPr>
            <w:r>
              <w:rPr>
                <w:rFonts w:asciiTheme="majorBidi" w:hAnsiTheme="majorBidi" w:cstheme="minorBidi" w:hint="cs"/>
                <w:b/>
                <w:bCs/>
                <w:u w:val="single"/>
                <w:rtl/>
                <w:lang w:bidi="ar-AE"/>
              </w:rPr>
              <w:t>الهيئة مُقدمة العرض:</w:t>
            </w:r>
          </w:p>
          <w:p w:rsidR="0043216C" w:rsidRDefault="0043216C" w:rsidP="00F73747">
            <w:pPr>
              <w:keepNext/>
              <w:numPr>
                <w:ilvl w:val="1"/>
                <w:numId w:val="1"/>
              </w:numPr>
              <w:spacing w:after="0"/>
              <w:contextualSpacing/>
              <w:jc w:val="both"/>
              <w:outlineLvl w:val="2"/>
              <w:rPr>
                <w:rFonts w:ascii="Arial" w:hAnsi="Arial" w:cs="David"/>
              </w:rPr>
            </w:pPr>
            <w:r>
              <w:rPr>
                <w:rFonts w:ascii="Arial" w:hAnsi="Arial" w:cstheme="minorBidi" w:hint="cs"/>
                <w:rtl/>
                <w:lang w:bidi="ar-AE"/>
              </w:rPr>
              <w:t xml:space="preserve">في حالة كان مُقدم العرض عبارة عن شركة قائمة عليه أن يُرفق مصادقة بخصوص كونه يُدير ملفات ضريبية حسب أمر ضريبة الدخل </w:t>
            </w:r>
            <w:r w:rsidRPr="00503C5B">
              <w:rPr>
                <w:rFonts w:ascii="Arial" w:hAnsi="Arial" w:cs="David"/>
                <w:rtl/>
              </w:rPr>
              <w:t>[</w:t>
            </w:r>
            <w:r>
              <w:rPr>
                <w:rFonts w:ascii="Arial" w:hAnsi="Arial" w:hint="cs"/>
                <w:rtl/>
                <w:lang w:bidi="ar-AE"/>
              </w:rPr>
              <w:t>صيغة جديدة</w:t>
            </w:r>
            <w:r w:rsidRPr="00503C5B">
              <w:rPr>
                <w:rFonts w:ascii="Arial" w:hAnsi="Arial" w:cs="David"/>
                <w:rtl/>
              </w:rPr>
              <w:t xml:space="preserve">] </w:t>
            </w:r>
            <w:r w:rsidR="00F73747">
              <w:rPr>
                <w:rFonts w:ascii="Arial" w:hAnsi="Arial" w:cstheme="minorBidi" w:hint="cs"/>
                <w:rtl/>
                <w:lang w:bidi="ar-AE"/>
              </w:rPr>
              <w:t>وقانون ضريبة القيمة المضافة للعام 1975 أو أنه معفي من إدارتها ومعتاد على التبليغ لمأمور الضرائب عن دخله ولمدير الجمارك عن الصفقات التي تفرض عليها ضريبة حسب ضريبة القيمة المضافة.</w:t>
            </w:r>
            <w:r w:rsidRPr="00503C5B">
              <w:rPr>
                <w:rFonts w:ascii="Arial" w:hAnsi="Arial" w:cs="David"/>
                <w:rtl/>
              </w:rPr>
              <w:t xml:space="preserve"> </w:t>
            </w:r>
            <w:r>
              <w:rPr>
                <w:rFonts w:ascii="Arial" w:hAnsi="Arial" w:cstheme="minorBidi" w:hint="cs"/>
                <w:rtl/>
                <w:lang w:bidi="ar-AE"/>
              </w:rPr>
              <w:t xml:space="preserve"> </w:t>
            </w:r>
          </w:p>
          <w:p w:rsidR="00704307" w:rsidRPr="00503C5B" w:rsidRDefault="00F73747" w:rsidP="000A3EFC">
            <w:pPr>
              <w:keepNext/>
              <w:numPr>
                <w:ilvl w:val="1"/>
                <w:numId w:val="1"/>
              </w:numPr>
              <w:spacing w:after="0"/>
              <w:contextualSpacing/>
              <w:jc w:val="both"/>
              <w:outlineLvl w:val="2"/>
              <w:rPr>
                <w:rFonts w:ascii="Arial" w:hAnsi="Arial" w:cs="David"/>
              </w:rPr>
            </w:pPr>
            <w:proofErr w:type="gramStart"/>
            <w:r>
              <w:rPr>
                <w:rFonts w:ascii="Arial" w:hAnsi="Arial" w:cstheme="minorBidi" w:hint="cs"/>
                <w:rtl/>
                <w:lang w:bidi="ar-AE"/>
              </w:rPr>
              <w:t>في</w:t>
            </w:r>
            <w:proofErr w:type="gramEnd"/>
            <w:r>
              <w:rPr>
                <w:rFonts w:ascii="Arial" w:hAnsi="Arial" w:cstheme="minorBidi" w:hint="cs"/>
                <w:rtl/>
                <w:lang w:bidi="ar-AE"/>
              </w:rPr>
              <w:t xml:space="preserve"> حالة كان مُقدم العرض عبارة عن</w:t>
            </w:r>
            <w:r>
              <w:rPr>
                <w:rFonts w:ascii="Arial" w:hAnsi="Arial" w:cs="David" w:hint="cs"/>
                <w:rtl/>
              </w:rPr>
              <w:t xml:space="preserve"> </w:t>
            </w:r>
            <w:r>
              <w:rPr>
                <w:rFonts w:ascii="Arial" w:hAnsi="Arial" w:cstheme="minorBidi" w:hint="cs"/>
                <w:rtl/>
                <w:lang w:bidi="ar-AE"/>
              </w:rPr>
              <w:t>هيئة قانونية لدى تقديم العرض, عليه أن يكون عبارة عن هيئة قانونية مُسجلة في أي سجل يُدار حسب القانون.</w:t>
            </w:r>
          </w:p>
          <w:p w:rsidR="00FE5CCA" w:rsidRPr="00503C5B" w:rsidRDefault="00FE5CCA" w:rsidP="000A3EFC">
            <w:pPr>
              <w:spacing w:after="0"/>
              <w:ind w:left="792"/>
              <w:contextualSpacing/>
              <w:jc w:val="both"/>
              <w:rPr>
                <w:rFonts w:cs="David"/>
                <w:rtl/>
              </w:rPr>
            </w:pPr>
          </w:p>
          <w:p w:rsidR="00180824" w:rsidRPr="00503C5B" w:rsidRDefault="00180824" w:rsidP="000A3EFC">
            <w:pPr>
              <w:pStyle w:val="a0"/>
              <w:numPr>
                <w:ilvl w:val="0"/>
                <w:numId w:val="1"/>
              </w:numPr>
              <w:spacing w:after="0"/>
              <w:jc w:val="both"/>
              <w:rPr>
                <w:rFonts w:cs="David"/>
                <w:b/>
                <w:bCs/>
                <w:u w:val="single"/>
                <w:rtl/>
              </w:rPr>
            </w:pPr>
            <w:r>
              <w:rPr>
                <w:rFonts w:cstheme="minorBidi" w:hint="cs"/>
                <w:b/>
                <w:bCs/>
                <w:u w:val="single"/>
                <w:rtl/>
                <w:lang w:bidi="ar-AE"/>
              </w:rPr>
              <w:t>التزام مُقدم العرض في موعد تقديم الطلب:</w:t>
            </w:r>
          </w:p>
          <w:p w:rsidR="00BE2D4C" w:rsidRPr="00A12319" w:rsidRDefault="00BE2D4C" w:rsidP="000A3EFC">
            <w:pPr>
              <w:numPr>
                <w:ilvl w:val="1"/>
                <w:numId w:val="1"/>
              </w:numPr>
              <w:spacing w:after="0"/>
              <w:contextualSpacing/>
              <w:jc w:val="both"/>
              <w:rPr>
                <w:rFonts w:cs="David"/>
              </w:rPr>
            </w:pPr>
            <w:r>
              <w:rPr>
                <w:rFonts w:cstheme="minorBidi" w:hint="cs"/>
                <w:rtl/>
                <w:lang w:bidi="ar-AE"/>
              </w:rPr>
              <w:t xml:space="preserve">مُقدم العرض وجميع أعضاء مُقدم العرض ليس بحوزتهم ما يزيد عن %5 من أسهم مؤسسة مصرفية, أو من أسهم مؤسسة مرتبطة بمؤسسة مصرفية, بالإضافة الى أن هذه المؤسسات وأي شخص على علاقة بالمؤسسة المصرفية ليس بحوزتهم نسبة %5 أو أكثر من أسهم مُقدم العرض وأعضاءه (هذا القيد لا يُطبق على مؤسسة </w:t>
            </w:r>
            <w:r w:rsidR="00A12319">
              <w:rPr>
                <w:rFonts w:cstheme="minorBidi" w:hint="cs"/>
                <w:rtl/>
                <w:lang w:bidi="ar-AE"/>
              </w:rPr>
              <w:t>تستثمر في مؤسسة مصرفية كنتيجة لاستثمار أموال زبائن التقاعد أو التأمين التي تُدار بواسطتها).</w:t>
            </w:r>
          </w:p>
          <w:p w:rsidR="00A12319" w:rsidRPr="00A12319" w:rsidRDefault="00A12319" w:rsidP="000A3EFC">
            <w:pPr>
              <w:numPr>
                <w:ilvl w:val="1"/>
                <w:numId w:val="1"/>
              </w:numPr>
              <w:spacing w:after="0"/>
              <w:contextualSpacing/>
              <w:jc w:val="both"/>
              <w:rPr>
                <w:rFonts w:cs="David"/>
              </w:rPr>
            </w:pPr>
            <w:proofErr w:type="gramStart"/>
            <w:r>
              <w:rPr>
                <w:rFonts w:cstheme="minorBidi" w:hint="cs"/>
                <w:rtl/>
                <w:lang w:bidi="ar-AE"/>
              </w:rPr>
              <w:t>مُقدم</w:t>
            </w:r>
            <w:proofErr w:type="gramEnd"/>
            <w:r>
              <w:rPr>
                <w:rFonts w:cstheme="minorBidi" w:hint="cs"/>
                <w:rtl/>
                <w:lang w:bidi="ar-AE"/>
              </w:rPr>
              <w:t xml:space="preserve"> العرض وجميع أعضاء مُقدم العرض</w:t>
            </w:r>
            <w:r>
              <w:rPr>
                <w:rFonts w:cs="David" w:hint="cs"/>
                <w:rtl/>
              </w:rPr>
              <w:t xml:space="preserve"> </w:t>
            </w:r>
            <w:r>
              <w:rPr>
                <w:rFonts w:cstheme="minorBidi" w:hint="cs"/>
                <w:rtl/>
                <w:lang w:bidi="ar-AE"/>
              </w:rPr>
              <w:t xml:space="preserve">يلتزمون أنه في موعد تقديم الطلب وحتى انتهاء فترة التعاقد, كما تم تعريفها في المادة 5.1 </w:t>
            </w:r>
            <w:proofErr w:type="gramStart"/>
            <w:r>
              <w:rPr>
                <w:rFonts w:cstheme="minorBidi" w:hint="cs"/>
                <w:rtl/>
                <w:lang w:bidi="ar-AE"/>
              </w:rPr>
              <w:t>للمناقصة</w:t>
            </w:r>
            <w:proofErr w:type="gramEnd"/>
            <w:r>
              <w:rPr>
                <w:rFonts w:cstheme="minorBidi" w:hint="cs"/>
                <w:rtl/>
                <w:lang w:bidi="ar-AE"/>
              </w:rPr>
              <w:t>, فإن مُقدم العرض لا يدير مفاوضات لبيع أسهمه لمؤسسة مصرفية أو لمؤسسة مرتبطة بمؤسسة مصرفية, أو بشخص على علاقة بمؤسسة مصرفية.</w:t>
            </w:r>
          </w:p>
          <w:p w:rsidR="00772605" w:rsidRDefault="00A12319" w:rsidP="00772605">
            <w:pPr>
              <w:numPr>
                <w:ilvl w:val="1"/>
                <w:numId w:val="1"/>
              </w:numPr>
              <w:spacing w:after="0"/>
              <w:contextualSpacing/>
              <w:jc w:val="both"/>
              <w:rPr>
                <w:rFonts w:cs="David"/>
              </w:rPr>
            </w:pPr>
            <w:r>
              <w:rPr>
                <w:rFonts w:hint="cs"/>
                <w:rtl/>
                <w:lang w:bidi="ar-AE"/>
              </w:rPr>
              <w:t>يلتزم مُقدم العرض بتجنيد لصالح</w:t>
            </w:r>
            <w:r w:rsidR="00772605">
              <w:rPr>
                <w:rFonts w:hint="cs"/>
                <w:rtl/>
                <w:lang w:bidi="ar-AE"/>
              </w:rPr>
              <w:t xml:space="preserve"> المؤسسة التي ستُشغل من قبله إجمالي مبلغ 500,000,000 شيكل جديد على الأقل (فيما يلي "حجم تجنيد الأموال") حيث أن نسبة المؤسسات في الالتزام لا يقل عن 400,000,000 مليون شيكل جديد.</w:t>
            </w:r>
          </w:p>
          <w:p w:rsidR="00724224" w:rsidRPr="00772605" w:rsidRDefault="00724224" w:rsidP="00772605">
            <w:pPr>
              <w:numPr>
                <w:ilvl w:val="1"/>
                <w:numId w:val="1"/>
              </w:numPr>
              <w:spacing w:after="0"/>
              <w:contextualSpacing/>
              <w:jc w:val="both"/>
              <w:rPr>
                <w:rFonts w:cs="David"/>
              </w:rPr>
            </w:pPr>
            <w:proofErr w:type="gramStart"/>
            <w:r>
              <w:rPr>
                <w:rFonts w:cstheme="minorBidi" w:hint="cs"/>
                <w:rtl/>
                <w:lang w:bidi="ar-AE"/>
              </w:rPr>
              <w:t>على</w:t>
            </w:r>
            <w:proofErr w:type="gramEnd"/>
            <w:r>
              <w:rPr>
                <w:rFonts w:cstheme="minorBidi" w:hint="cs"/>
                <w:rtl/>
                <w:lang w:bidi="ar-AE"/>
              </w:rPr>
              <w:t xml:space="preserve"> مُقدم العرض أن يُرفق التزام المؤسسات بالصيغة المُرفقة كمُلحق ج</w:t>
            </w:r>
            <w:r>
              <w:rPr>
                <w:rFonts w:cstheme="minorBidi" w:hint="cs"/>
                <w:rtl/>
              </w:rPr>
              <w:t>'</w:t>
            </w:r>
            <w:r>
              <w:rPr>
                <w:rFonts w:cstheme="minorBidi" w:hint="cs"/>
                <w:rtl/>
                <w:lang w:bidi="ar-AE"/>
              </w:rPr>
              <w:t xml:space="preserve"> للمناقصة لتخصيص مبلغ يبلغ %80 على الأقل من حجم الالتزام لملف الاعتماد, بحيث يُخصص لصالح المؤسسة التي ستُشغل من قبله لغرض منح قروض للمصالح الصغيرة والمتوسطة. </w:t>
            </w:r>
            <w:r w:rsidR="00C907A2">
              <w:rPr>
                <w:rFonts w:cstheme="minorBidi" w:hint="cs"/>
                <w:rtl/>
                <w:lang w:bidi="ar-AE"/>
              </w:rPr>
              <w:t xml:space="preserve">خلال فترة التعاقد وطالما تم تخصيص مصادر أخرى, </w:t>
            </w:r>
            <w:r w:rsidR="00AE2095">
              <w:rPr>
                <w:rFonts w:cstheme="minorBidi" w:hint="cs"/>
                <w:rtl/>
                <w:lang w:bidi="ar-AE"/>
              </w:rPr>
              <w:t xml:space="preserve">قد يقل الحجم المذكور أعلاه بخصوص تخصيص مصادر اعتماد من قبل المؤسسات, لكن مُقدم العرض يلتزم بالاهتمام بأن التزام المؤسسات لإكمال المصادر الغير موجودة, في حالة عدم وجودها, </w:t>
            </w:r>
            <w:r w:rsidR="004132C2">
              <w:rPr>
                <w:rFonts w:cstheme="minorBidi" w:hint="cs"/>
                <w:rtl/>
                <w:lang w:bidi="ar-AE"/>
              </w:rPr>
              <w:t>بنسبة تبلغ على الأقل %80 من حجم تجنيد المال, وتكون سارية طيلة فترة التعاقد.</w:t>
            </w:r>
          </w:p>
          <w:p w:rsidR="00A12319" w:rsidRPr="00503C5B" w:rsidRDefault="00A12319" w:rsidP="002351DB">
            <w:pPr>
              <w:spacing w:after="0"/>
              <w:ind w:left="792"/>
              <w:contextualSpacing/>
              <w:jc w:val="both"/>
              <w:rPr>
                <w:rFonts w:cs="David"/>
                <w:rtl/>
              </w:rPr>
            </w:pPr>
          </w:p>
          <w:p w:rsidR="002351DB" w:rsidRPr="00503C5B" w:rsidRDefault="002351DB" w:rsidP="000A3EFC">
            <w:pPr>
              <w:pStyle w:val="a0"/>
              <w:numPr>
                <w:ilvl w:val="0"/>
                <w:numId w:val="1"/>
              </w:numPr>
              <w:spacing w:after="0"/>
              <w:jc w:val="both"/>
              <w:rPr>
                <w:rFonts w:cs="David"/>
                <w:b/>
                <w:bCs/>
                <w:u w:val="single"/>
                <w:rtl/>
              </w:rPr>
            </w:pPr>
            <w:r>
              <w:rPr>
                <w:rFonts w:cstheme="minorBidi" w:hint="cs"/>
                <w:b/>
                <w:bCs/>
                <w:u w:val="single"/>
                <w:rtl/>
                <w:lang w:bidi="ar-AE"/>
              </w:rPr>
              <w:t>يلتزم مُقدم العرض بإدارة وتشغيل مؤسسة على النحو التالي:</w:t>
            </w:r>
          </w:p>
          <w:p w:rsidR="00522C4E" w:rsidRPr="00522C4E" w:rsidRDefault="00B06C86" w:rsidP="00503C5B">
            <w:pPr>
              <w:numPr>
                <w:ilvl w:val="1"/>
                <w:numId w:val="1"/>
              </w:numPr>
              <w:spacing w:after="0"/>
              <w:contextualSpacing/>
              <w:jc w:val="both"/>
              <w:rPr>
                <w:rFonts w:cs="David"/>
              </w:rPr>
            </w:pPr>
            <w:r>
              <w:rPr>
                <w:rFonts w:cstheme="minorBidi" w:hint="cs"/>
                <w:rtl/>
                <w:lang w:bidi="ar-AE"/>
              </w:rPr>
              <w:t>على مُقدم العرض تشغيل وإدارة مؤسسة نشاطه</w:t>
            </w:r>
            <w:r w:rsidR="00B86524">
              <w:rPr>
                <w:rFonts w:cstheme="minorBidi" w:hint="cs"/>
                <w:rtl/>
                <w:lang w:bidi="ar-AE"/>
              </w:rPr>
              <w:t>ا</w:t>
            </w:r>
            <w:r>
              <w:rPr>
                <w:rFonts w:cstheme="minorBidi" w:hint="cs"/>
                <w:rtl/>
                <w:lang w:bidi="ar-AE"/>
              </w:rPr>
              <w:t xml:space="preserve"> الرئيسي هو إنشاء أو تشغيل منظومة توقيع على القروض للمصالح الصغيرة والمتوسطة, منح قروض وملكية لملفات قروض للمصالح الصغيرة والمتوسطة, من خلال التعاقد مع مؤسسة تلتزم بتخصيص الأموال بحجم يبلغ %80 على الأقل من حجم ملف الاعتماد (في حالة كان مُقدم العرض عبارة عن مؤسسة </w:t>
            </w:r>
            <w:r>
              <w:rPr>
                <w:rFonts w:cstheme="minorBidi"/>
                <w:rtl/>
                <w:lang w:bidi="ar-AE"/>
              </w:rPr>
              <w:t>–</w:t>
            </w:r>
            <w:r>
              <w:rPr>
                <w:rFonts w:cstheme="minorBidi" w:hint="cs"/>
                <w:rtl/>
                <w:lang w:bidi="ar-AE"/>
              </w:rPr>
              <w:t xml:space="preserve"> فإنه يلتزم بتخصيص على الأقل مبلغ %80 من ملف الاعتماد) وذلك وفقاً للشروط وللجداول الزمنية المُفصلة في هذه المناقصة.</w:t>
            </w:r>
          </w:p>
          <w:p w:rsidR="00522C4E" w:rsidRPr="00522C4E" w:rsidRDefault="00522C4E" w:rsidP="00503C5B">
            <w:pPr>
              <w:numPr>
                <w:ilvl w:val="1"/>
                <w:numId w:val="1"/>
              </w:numPr>
              <w:spacing w:after="0"/>
              <w:contextualSpacing/>
              <w:jc w:val="both"/>
              <w:rPr>
                <w:rFonts w:cs="David"/>
              </w:rPr>
            </w:pPr>
            <w:r>
              <w:rPr>
                <w:rFonts w:cstheme="minorBidi" w:hint="cs"/>
                <w:rtl/>
                <w:lang w:bidi="ar-AE"/>
              </w:rPr>
              <w:t>في حالة كان مُقدم العرض عبارة عن مؤسسة أو شركة تُسيطر على مؤسسة رسمية, وفي حالة تم الإعلان عن مُقدم العرض هذا كفائز في اجراء هذه المناقصة, يحق للمؤسسة المُشغلة المذكورة شراء خدمات توقيع من شركة خارجية هذا هو مجال تخصصها, لكن لا يُمكنها شراء خدمات التشغيل من مصرف أو من شركة مساعدة مصرفية.</w:t>
            </w:r>
          </w:p>
          <w:p w:rsidR="00B06C86" w:rsidRDefault="00522C4E" w:rsidP="00503C5B">
            <w:pPr>
              <w:numPr>
                <w:ilvl w:val="1"/>
                <w:numId w:val="1"/>
              </w:numPr>
              <w:spacing w:after="0"/>
              <w:contextualSpacing/>
              <w:jc w:val="both"/>
              <w:rPr>
                <w:rFonts w:cs="David"/>
              </w:rPr>
            </w:pPr>
            <w:r>
              <w:rPr>
                <w:rFonts w:cstheme="minorBidi" w:hint="cs"/>
                <w:rtl/>
                <w:lang w:bidi="ar-AE"/>
              </w:rPr>
              <w:t xml:space="preserve">مُقدم العرض لا يسيطر على ملف استثمارات يزيد عن 100 مليون شيكل جديد للمصالح الصغيرة والمتوسطة. </w:t>
            </w:r>
            <w:proofErr w:type="gramStart"/>
            <w:r>
              <w:rPr>
                <w:rFonts w:cstheme="minorBidi" w:hint="cs"/>
                <w:rtl/>
                <w:lang w:bidi="ar-AE"/>
              </w:rPr>
              <w:t>في</w:t>
            </w:r>
            <w:proofErr w:type="gramEnd"/>
            <w:r>
              <w:rPr>
                <w:rFonts w:cstheme="minorBidi" w:hint="cs"/>
                <w:rtl/>
                <w:lang w:bidi="ar-AE"/>
              </w:rPr>
              <w:t xml:space="preserve"> حالة وجود ملف اعتماد لدى مُقدم العرض, فإنه لن يتم أخذه بعين الاعتبار بخصوص الأهداف المذكورة في البند 4.2 للاتفاقية. </w:t>
            </w:r>
            <w:r w:rsidR="00B06C86">
              <w:rPr>
                <w:rFonts w:cstheme="minorBidi" w:hint="cs"/>
                <w:rtl/>
                <w:lang w:bidi="ar-AE"/>
              </w:rPr>
              <w:t xml:space="preserve"> </w:t>
            </w:r>
          </w:p>
          <w:p w:rsidR="00FC2F54" w:rsidRPr="00503C5B" w:rsidRDefault="00FC2F54" w:rsidP="00FC2F54">
            <w:pPr>
              <w:spacing w:after="0"/>
              <w:ind w:left="792"/>
              <w:contextualSpacing/>
              <w:jc w:val="both"/>
              <w:rPr>
                <w:rFonts w:cs="David"/>
              </w:rPr>
            </w:pPr>
          </w:p>
          <w:p w:rsidR="00FC2F54" w:rsidRPr="00503C5B" w:rsidRDefault="00FC2F54" w:rsidP="000A3EFC">
            <w:pPr>
              <w:pStyle w:val="a0"/>
              <w:numPr>
                <w:ilvl w:val="0"/>
                <w:numId w:val="1"/>
              </w:numPr>
              <w:spacing w:after="0"/>
              <w:jc w:val="both"/>
              <w:rPr>
                <w:rFonts w:cs="David"/>
                <w:b/>
                <w:bCs/>
                <w:u w:val="single"/>
              </w:rPr>
            </w:pPr>
            <w:r>
              <w:rPr>
                <w:rFonts w:cstheme="minorBidi" w:hint="cs"/>
                <w:b/>
                <w:bCs/>
                <w:u w:val="single"/>
                <w:rtl/>
                <w:lang w:bidi="ar-AE"/>
              </w:rPr>
              <w:lastRenderedPageBreak/>
              <w:t>مهارات مُقدم العرض واستيفاءه لتعليمات القانون:</w:t>
            </w:r>
          </w:p>
          <w:p w:rsidR="007D7BA8" w:rsidRPr="007D7BA8" w:rsidRDefault="007D7BA8" w:rsidP="000A3EFC">
            <w:pPr>
              <w:numPr>
                <w:ilvl w:val="1"/>
                <w:numId w:val="1"/>
              </w:numPr>
              <w:spacing w:after="0"/>
              <w:contextualSpacing/>
              <w:jc w:val="both"/>
              <w:rPr>
                <w:rFonts w:cs="David"/>
              </w:rPr>
            </w:pPr>
            <w:proofErr w:type="gramStart"/>
            <w:r>
              <w:rPr>
                <w:rFonts w:cstheme="minorBidi" w:hint="cs"/>
                <w:rtl/>
                <w:lang w:bidi="ar-AE"/>
              </w:rPr>
              <w:t>لم</w:t>
            </w:r>
            <w:proofErr w:type="gramEnd"/>
            <w:r>
              <w:rPr>
                <w:rFonts w:cstheme="minorBidi" w:hint="cs"/>
                <w:rtl/>
                <w:lang w:bidi="ar-AE"/>
              </w:rPr>
              <w:t xml:space="preserve"> تتم إدانة مُقدم العرض بأكثر من مخالفتين حسب قانون العمال الأجانب, للعام 1991 ولقانون الحد الأدنى للأجور للعام 1987. اذا تمت إدانة مُقدم العرض بأكثر من مخالفتين كما ورد أعلاه, فإن الإدانة الأخيرة لم تكن في السنة التي سبقت موعد تقديم العرض.</w:t>
            </w:r>
          </w:p>
          <w:p w:rsidR="007D7BA8" w:rsidRPr="00503C5B" w:rsidRDefault="001115AA" w:rsidP="000A3EFC">
            <w:pPr>
              <w:numPr>
                <w:ilvl w:val="1"/>
                <w:numId w:val="1"/>
              </w:numPr>
              <w:spacing w:after="0"/>
              <w:contextualSpacing/>
              <w:jc w:val="both"/>
              <w:rPr>
                <w:rFonts w:cs="David"/>
              </w:rPr>
            </w:pPr>
            <w:r>
              <w:rPr>
                <w:rFonts w:hint="cs"/>
                <w:rtl/>
                <w:lang w:bidi="ar-AE"/>
              </w:rPr>
              <w:t>مُقدم العرض يُنفذ تعليمات البند 2ب1 لقانون صفقات الهيئات العامة للعام 1976 وقانون مساواة الحقوق مع الأشخاص من ذوي الإعاقة للعام 1998 بخصوص تشغيل عمال مع إعاقة.</w:t>
            </w:r>
          </w:p>
          <w:p w:rsidR="0037714D" w:rsidRPr="00503C5B" w:rsidRDefault="0037714D" w:rsidP="000A3EFC">
            <w:pPr>
              <w:spacing w:after="0" w:line="240" w:lineRule="auto"/>
              <w:jc w:val="both"/>
              <w:rPr>
                <w:rFonts w:asciiTheme="majorBidi" w:hAnsiTheme="majorBidi" w:cs="David"/>
              </w:rPr>
            </w:pPr>
          </w:p>
          <w:p w:rsidR="00C56D68" w:rsidRPr="00244A41" w:rsidRDefault="00C56D68" w:rsidP="00255BCC">
            <w:pPr>
              <w:tabs>
                <w:tab w:val="left" w:pos="2257"/>
              </w:tabs>
              <w:spacing w:after="0" w:line="240" w:lineRule="auto"/>
              <w:jc w:val="both"/>
              <w:rPr>
                <w:rFonts w:ascii="Times New Roman" w:hAnsi="Times New Roman" w:cs="David"/>
                <w:rtl/>
                <w:lang w:eastAsia="he-IL"/>
              </w:rPr>
            </w:pPr>
            <w:r w:rsidRPr="00244A41">
              <w:rPr>
                <w:rFonts w:ascii="Times New Roman" w:hAnsi="Times New Roman" w:cs="David"/>
                <w:rtl/>
                <w:lang w:eastAsia="he-IL"/>
              </w:rPr>
              <w:t xml:space="preserve"> </w:t>
            </w:r>
          </w:p>
          <w:p w:rsidR="00B86524" w:rsidRDefault="00B86524" w:rsidP="00255BCC">
            <w:pPr>
              <w:spacing w:after="0" w:line="240" w:lineRule="auto"/>
              <w:jc w:val="both"/>
              <w:rPr>
                <w:rFonts w:ascii="Times New Roman" w:hAnsi="Times New Roman" w:cstheme="minorBidi"/>
                <w:rtl/>
                <w:lang w:bidi="ar-AE"/>
              </w:rPr>
            </w:pPr>
            <w:r>
              <w:rPr>
                <w:rFonts w:ascii="Times New Roman" w:hAnsi="Times New Roman" w:cstheme="minorBidi" w:hint="cs"/>
                <w:rtl/>
                <w:lang w:bidi="ar-AE"/>
              </w:rPr>
              <w:t xml:space="preserve">يُمكن الاطلاع على مستندات المناقصة وتحميلها بدون دفع من موقع الوزارة على الانترنت بالعنوان </w:t>
            </w:r>
            <w:r w:rsidRPr="00503C5B">
              <w:rPr>
                <w:rFonts w:asciiTheme="majorBidi" w:hAnsiTheme="majorBidi" w:cs="David"/>
                <w:rtl/>
              </w:rPr>
              <w:t xml:space="preserve">- </w:t>
            </w:r>
            <w:hyperlink r:id="rId9" w:history="1">
              <w:r w:rsidRPr="00503C5B">
                <w:rPr>
                  <w:rFonts w:asciiTheme="majorBidi" w:hAnsiTheme="majorBidi" w:cs="David"/>
                  <w:color w:val="0000FF" w:themeColor="hyperlink"/>
                  <w:u w:val="single"/>
                </w:rPr>
                <w:t>www.economy.gov.il</w:t>
              </w:r>
            </w:hyperlink>
            <w:r>
              <w:rPr>
                <w:rFonts w:ascii="Times New Roman" w:hAnsi="Times New Roman" w:cstheme="minorBidi" w:hint="cs"/>
                <w:rtl/>
                <w:lang w:bidi="ar-AE"/>
              </w:rPr>
              <w:t xml:space="preserve"> تحت العنوان "نشرات" (في القائمة تحت رمز وزارة الاقتصاد) </w:t>
            </w:r>
            <w:r>
              <w:rPr>
                <w:rFonts w:ascii="Times New Roman" w:hAnsi="Times New Roman" w:cstheme="minorBidi"/>
                <w:rtl/>
                <w:lang w:bidi="ar-AE"/>
              </w:rPr>
              <w:t>–</w:t>
            </w:r>
            <w:r>
              <w:rPr>
                <w:rFonts w:ascii="Times New Roman" w:hAnsi="Times New Roman" w:cstheme="minorBidi" w:hint="cs"/>
                <w:rtl/>
                <w:lang w:bidi="ar-AE"/>
              </w:rPr>
              <w:t xml:space="preserve"> "مناقصات".</w:t>
            </w:r>
          </w:p>
          <w:p w:rsidR="00B86524" w:rsidRDefault="00B86524" w:rsidP="00255BCC">
            <w:pPr>
              <w:spacing w:after="0" w:line="240" w:lineRule="auto"/>
              <w:jc w:val="both"/>
              <w:rPr>
                <w:rFonts w:ascii="Times New Roman" w:hAnsi="Times New Roman" w:cstheme="minorBidi"/>
                <w:rtl/>
                <w:lang w:bidi="ar-AE"/>
              </w:rPr>
            </w:pPr>
          </w:p>
          <w:p w:rsidR="00B86524" w:rsidRDefault="00B86524" w:rsidP="00255BCC">
            <w:pPr>
              <w:spacing w:after="0" w:line="240" w:lineRule="auto"/>
              <w:jc w:val="both"/>
              <w:rPr>
                <w:rFonts w:ascii="Times New Roman" w:hAnsi="Times New Roman" w:cstheme="minorBidi"/>
                <w:rtl/>
                <w:lang w:bidi="ar-AE"/>
              </w:rPr>
            </w:pPr>
            <w:r>
              <w:rPr>
                <w:rFonts w:ascii="Times New Roman" w:hAnsi="Times New Roman" w:cstheme="minorBidi" w:hint="cs"/>
                <w:rtl/>
                <w:lang w:bidi="ar-AE"/>
              </w:rPr>
              <w:t xml:space="preserve">سيتم اجراء اجتماع مُقدمي العروض في يوم الثلاثاء </w:t>
            </w:r>
            <w:r w:rsidRPr="00F42201">
              <w:rPr>
                <w:rFonts w:ascii="Times New Roman" w:hAnsi="Times New Roman" w:cstheme="minorBidi" w:hint="cs"/>
                <w:b/>
                <w:bCs/>
                <w:rtl/>
                <w:lang w:bidi="ar-AE"/>
              </w:rPr>
              <w:t>الموافق 15 كانون الثاني 2019</w:t>
            </w:r>
            <w:r>
              <w:rPr>
                <w:rFonts w:ascii="Times New Roman" w:hAnsi="Times New Roman" w:cstheme="minorBidi" w:hint="cs"/>
                <w:rtl/>
                <w:lang w:bidi="ar-AE"/>
              </w:rPr>
              <w:t xml:space="preserve"> في الساعة 10:00 (توقيت إسرائيل) في وزارة الاقتصاد والصناعة, في شارع بنك إسرائيل 5, القدس, في قاعة </w:t>
            </w:r>
            <w:proofErr w:type="spellStart"/>
            <w:r>
              <w:rPr>
                <w:rFonts w:ascii="Times New Roman" w:hAnsi="Times New Roman" w:cstheme="minorBidi" w:hint="cs"/>
                <w:rtl/>
                <w:lang w:bidi="ar-AE"/>
              </w:rPr>
              <w:t>ليلاخ</w:t>
            </w:r>
            <w:proofErr w:type="spellEnd"/>
            <w:r>
              <w:rPr>
                <w:rFonts w:ascii="Times New Roman" w:hAnsi="Times New Roman" w:cstheme="minorBidi" w:hint="cs"/>
                <w:rtl/>
                <w:lang w:bidi="ar-AE"/>
              </w:rPr>
              <w:t xml:space="preserve"> الطابق 4.</w:t>
            </w:r>
          </w:p>
          <w:p w:rsidR="00B86524" w:rsidRDefault="00B86524" w:rsidP="00255BCC">
            <w:pPr>
              <w:spacing w:after="0" w:line="240" w:lineRule="auto"/>
              <w:jc w:val="both"/>
              <w:rPr>
                <w:rFonts w:ascii="Times New Roman" w:hAnsi="Times New Roman" w:cstheme="minorBidi"/>
                <w:rtl/>
                <w:lang w:bidi="ar-AE"/>
              </w:rPr>
            </w:pPr>
          </w:p>
          <w:p w:rsidR="00B86524" w:rsidRDefault="00B86524" w:rsidP="00255BCC">
            <w:pPr>
              <w:spacing w:after="0" w:line="240" w:lineRule="auto"/>
              <w:jc w:val="both"/>
              <w:rPr>
                <w:rFonts w:ascii="Times New Roman" w:hAnsi="Times New Roman" w:cstheme="minorBidi"/>
                <w:rtl/>
                <w:lang w:bidi="ar-AE"/>
              </w:rPr>
            </w:pPr>
            <w:proofErr w:type="gramStart"/>
            <w:r>
              <w:rPr>
                <w:rFonts w:ascii="Times New Roman" w:hAnsi="Times New Roman" w:cstheme="minorBidi" w:hint="cs"/>
                <w:rtl/>
                <w:lang w:bidi="ar-AE"/>
              </w:rPr>
              <w:t>على</w:t>
            </w:r>
            <w:proofErr w:type="gramEnd"/>
            <w:r>
              <w:rPr>
                <w:rFonts w:ascii="Times New Roman" w:hAnsi="Times New Roman" w:cstheme="minorBidi" w:hint="cs"/>
                <w:rtl/>
                <w:lang w:bidi="ar-AE"/>
              </w:rPr>
              <w:t xml:space="preserve"> الراغبين بالاشتراك في اجتماع مُقدمي العروض, المستثمرين والمؤسسات الرسمية المصادقة على القدوم بواسطة البريد الالكتروني التالي وذكر أسماء المشاركين: </w:t>
            </w:r>
            <w:hyperlink r:id="rId10" w:history="1">
              <w:r w:rsidRPr="00244A41">
                <w:rPr>
                  <w:rStyle w:val="Hyperlink"/>
                  <w:rFonts w:asciiTheme="majorBidi" w:hAnsiTheme="majorBidi" w:cs="David"/>
                </w:rPr>
                <w:t>N.B.CREDIT-SBA@ECONOMY.GOV.IL</w:t>
              </w:r>
            </w:hyperlink>
            <w:r>
              <w:rPr>
                <w:rFonts w:ascii="Times New Roman" w:hAnsi="Times New Roman" w:cstheme="minorBidi" w:hint="cs"/>
                <w:rtl/>
                <w:lang w:bidi="ar-AE"/>
              </w:rPr>
              <w:t>.</w:t>
            </w:r>
          </w:p>
          <w:p w:rsidR="00F42201" w:rsidRDefault="00F42201" w:rsidP="00255BCC">
            <w:pPr>
              <w:spacing w:after="0" w:line="240" w:lineRule="auto"/>
              <w:jc w:val="both"/>
              <w:rPr>
                <w:rFonts w:ascii="Times New Roman" w:hAnsi="Times New Roman" w:cstheme="minorBidi"/>
                <w:rtl/>
                <w:lang w:bidi="ar-AE"/>
              </w:rPr>
            </w:pPr>
          </w:p>
          <w:p w:rsidR="00F42201" w:rsidRPr="00B86524" w:rsidRDefault="00F42201" w:rsidP="00F42201">
            <w:pPr>
              <w:spacing w:after="0" w:line="240" w:lineRule="auto"/>
              <w:jc w:val="both"/>
              <w:rPr>
                <w:rFonts w:ascii="Times New Roman" w:hAnsi="Times New Roman" w:cstheme="minorBidi"/>
                <w:rtl/>
                <w:lang w:bidi="ar-AE"/>
              </w:rPr>
            </w:pPr>
            <w:proofErr w:type="gramStart"/>
            <w:r>
              <w:rPr>
                <w:rFonts w:ascii="Times New Roman" w:hAnsi="Times New Roman" w:cstheme="minorBidi" w:hint="cs"/>
                <w:rtl/>
                <w:lang w:bidi="ar-AE"/>
              </w:rPr>
              <w:t>تحفظ</w:t>
            </w:r>
            <w:proofErr w:type="gramEnd"/>
            <w:r>
              <w:rPr>
                <w:rFonts w:ascii="Times New Roman" w:hAnsi="Times New Roman" w:cstheme="minorBidi" w:hint="cs"/>
                <w:rtl/>
                <w:lang w:bidi="ar-AE"/>
              </w:rPr>
              <w:t xml:space="preserve"> لجنة المناقصات لنفسها الحق بتغيير موعد اجتماع مُقدمي العروض, المستثمرين والمؤسسات الرسمية أو مكانه وفي هذه الحالة سيتم نشر إشعار بذلك في موقع صاحب الدعوة على الانترنت.</w:t>
            </w:r>
          </w:p>
          <w:p w:rsidR="00503C5B" w:rsidRPr="00244A41" w:rsidRDefault="00503C5B" w:rsidP="00503C5B">
            <w:pPr>
              <w:spacing w:after="0"/>
              <w:jc w:val="both"/>
              <w:rPr>
                <w:rFonts w:asciiTheme="majorBidi" w:hAnsiTheme="majorBidi" w:cs="David"/>
                <w:rtl/>
              </w:rPr>
            </w:pPr>
          </w:p>
          <w:p w:rsidR="00F51A35" w:rsidRDefault="00F51A35" w:rsidP="00F51A35">
            <w:pPr>
              <w:spacing w:after="0"/>
              <w:jc w:val="both"/>
              <w:rPr>
                <w:rFonts w:asciiTheme="majorBidi" w:hAnsiTheme="majorBidi" w:cstheme="minorBidi"/>
                <w:rtl/>
                <w:lang w:bidi="ar-AE"/>
              </w:rPr>
            </w:pPr>
            <w:r>
              <w:rPr>
                <w:rFonts w:asciiTheme="majorBidi" w:hAnsiTheme="majorBidi" w:cstheme="minorBidi" w:hint="cs"/>
                <w:rtl/>
                <w:lang w:bidi="ar-AE"/>
              </w:rPr>
              <w:t xml:space="preserve">يُمكن إرسال الأسئلة والاستفسارات </w:t>
            </w:r>
            <w:proofErr w:type="gramStart"/>
            <w:r w:rsidRPr="00581696">
              <w:rPr>
                <w:rFonts w:asciiTheme="majorBidi" w:hAnsiTheme="majorBidi" w:cstheme="minorBidi" w:hint="cs"/>
                <w:b/>
                <w:bCs/>
                <w:u w:val="single"/>
                <w:rtl/>
                <w:lang w:bidi="ar-AE"/>
              </w:rPr>
              <w:t>خطياً</w:t>
            </w:r>
            <w:proofErr w:type="gramEnd"/>
            <w:r w:rsidRPr="00581696">
              <w:rPr>
                <w:rFonts w:asciiTheme="majorBidi" w:hAnsiTheme="majorBidi" w:cstheme="minorBidi" w:hint="cs"/>
                <w:b/>
                <w:bCs/>
                <w:u w:val="single"/>
                <w:rtl/>
                <w:lang w:bidi="ar-AE"/>
              </w:rPr>
              <w:t xml:space="preserve"> فقط</w:t>
            </w:r>
            <w:r>
              <w:rPr>
                <w:rFonts w:asciiTheme="majorBidi" w:hAnsiTheme="majorBidi" w:cstheme="minorBidi" w:hint="cs"/>
                <w:rtl/>
                <w:lang w:bidi="ar-AE"/>
              </w:rPr>
              <w:t xml:space="preserve"> للبريد الالكتروني: </w:t>
            </w:r>
            <w:hyperlink r:id="rId11" w:history="1">
              <w:r w:rsidRPr="00244A41">
                <w:rPr>
                  <w:rStyle w:val="Hyperlink"/>
                  <w:rFonts w:asciiTheme="majorBidi" w:hAnsiTheme="majorBidi" w:cs="David"/>
                </w:rPr>
                <w:t>N.B.CREDIT-SBA@ECONOMY.GOV.IL</w:t>
              </w:r>
            </w:hyperlink>
            <w:r>
              <w:rPr>
                <w:rFonts w:asciiTheme="majorBidi" w:hAnsiTheme="majorBidi" w:cstheme="minorBidi" w:hint="cs"/>
                <w:rtl/>
                <w:lang w:bidi="ar-AE"/>
              </w:rPr>
              <w:t xml:space="preserve">, حتى تاريخ </w:t>
            </w:r>
            <w:r w:rsidRPr="00581696">
              <w:rPr>
                <w:rFonts w:asciiTheme="majorBidi" w:hAnsiTheme="majorBidi" w:cstheme="minorBidi" w:hint="cs"/>
                <w:b/>
                <w:bCs/>
                <w:u w:val="single"/>
                <w:rtl/>
                <w:lang w:bidi="ar-AE"/>
              </w:rPr>
              <w:t>29 كانون الثاني 2019,</w:t>
            </w:r>
            <w:r>
              <w:rPr>
                <w:rFonts w:asciiTheme="majorBidi" w:hAnsiTheme="majorBidi" w:cstheme="minorBidi" w:hint="cs"/>
                <w:rtl/>
                <w:lang w:bidi="ar-AE"/>
              </w:rPr>
              <w:t xml:space="preserve"> في الساعة 12:00, يجب التأكد من استلام البريد الالكتروني بواسطة الاتصال بالسيدة داليا </w:t>
            </w:r>
            <w:proofErr w:type="spellStart"/>
            <w:r>
              <w:rPr>
                <w:rFonts w:asciiTheme="majorBidi" w:hAnsiTheme="majorBidi" w:cstheme="minorBidi" w:hint="cs"/>
                <w:rtl/>
                <w:lang w:bidi="ar-AE"/>
              </w:rPr>
              <w:t>بئير</w:t>
            </w:r>
            <w:proofErr w:type="spellEnd"/>
            <w:r>
              <w:rPr>
                <w:rFonts w:asciiTheme="majorBidi" w:hAnsiTheme="majorBidi" w:cstheme="minorBidi" w:hint="cs"/>
                <w:rtl/>
                <w:lang w:bidi="ar-AE"/>
              </w:rPr>
              <w:t xml:space="preserve"> على هاتف رقم 6662375-02.</w:t>
            </w:r>
          </w:p>
          <w:p w:rsidR="00581696" w:rsidRDefault="00581696" w:rsidP="00F51A35">
            <w:pPr>
              <w:spacing w:after="0"/>
              <w:jc w:val="both"/>
              <w:rPr>
                <w:rFonts w:asciiTheme="majorBidi" w:hAnsiTheme="majorBidi" w:cstheme="minorBidi"/>
                <w:rtl/>
                <w:lang w:bidi="ar-AE"/>
              </w:rPr>
            </w:pPr>
          </w:p>
          <w:p w:rsidR="00581696" w:rsidRDefault="00581696" w:rsidP="00F51A35">
            <w:pPr>
              <w:spacing w:after="0"/>
              <w:jc w:val="both"/>
              <w:rPr>
                <w:rFonts w:asciiTheme="majorBidi" w:hAnsiTheme="majorBidi" w:cstheme="minorBidi"/>
                <w:rtl/>
                <w:lang w:bidi="ar-AE"/>
              </w:rPr>
            </w:pPr>
            <w:r>
              <w:rPr>
                <w:rFonts w:asciiTheme="majorBidi" w:hAnsiTheme="majorBidi" w:cstheme="minorBidi" w:hint="cs"/>
                <w:rtl/>
                <w:lang w:bidi="ar-AE"/>
              </w:rPr>
              <w:t xml:space="preserve">سيتم نشر الإجابات في موقع الانترنت أعلاه ابتداءً من تاريخ </w:t>
            </w:r>
            <w:r w:rsidRPr="002C32CB">
              <w:rPr>
                <w:rFonts w:asciiTheme="majorBidi" w:hAnsiTheme="majorBidi" w:cstheme="minorBidi" w:hint="cs"/>
                <w:b/>
                <w:bCs/>
                <w:u w:val="single"/>
                <w:rtl/>
                <w:lang w:bidi="ar-AE"/>
              </w:rPr>
              <w:t>28 شباط 2019</w:t>
            </w:r>
            <w:r>
              <w:rPr>
                <w:rFonts w:asciiTheme="majorBidi" w:hAnsiTheme="majorBidi" w:cstheme="minorBidi" w:hint="cs"/>
                <w:rtl/>
                <w:lang w:bidi="ar-AE"/>
              </w:rPr>
              <w:t>.</w:t>
            </w:r>
          </w:p>
          <w:p w:rsidR="00581696" w:rsidRPr="00F51A35" w:rsidRDefault="00581696" w:rsidP="00F51A35">
            <w:pPr>
              <w:spacing w:after="0"/>
              <w:jc w:val="both"/>
              <w:rPr>
                <w:rFonts w:asciiTheme="majorBidi" w:hAnsiTheme="majorBidi" w:cstheme="minorBidi"/>
                <w:rtl/>
                <w:lang w:bidi="ar-AE"/>
              </w:rPr>
            </w:pPr>
            <w:r>
              <w:rPr>
                <w:rFonts w:asciiTheme="majorBidi" w:hAnsiTheme="majorBidi" w:cstheme="minorBidi" w:hint="cs"/>
                <w:rtl/>
                <w:lang w:bidi="ar-AE"/>
              </w:rPr>
              <w:t>تعتبر الإجابات على الأسئلة بمثابة جزء لا يتجزأ من مستندات المناقصة.</w:t>
            </w:r>
          </w:p>
          <w:p w:rsidR="00FF243E" w:rsidRPr="00244A41" w:rsidRDefault="00FF243E" w:rsidP="000A3EFC">
            <w:pPr>
              <w:adjustRightInd w:val="0"/>
              <w:spacing w:after="0" w:line="360" w:lineRule="auto"/>
              <w:jc w:val="both"/>
              <w:rPr>
                <w:rFonts w:asciiTheme="majorBidi" w:hAnsiTheme="majorBidi" w:cs="David"/>
                <w:b/>
                <w:bCs/>
                <w:rtl/>
              </w:rPr>
            </w:pPr>
          </w:p>
          <w:p w:rsidR="00F646FF" w:rsidRDefault="002C32CB" w:rsidP="001F164B">
            <w:pPr>
              <w:adjustRightInd w:val="0"/>
              <w:spacing w:after="0" w:line="240" w:lineRule="auto"/>
              <w:jc w:val="both"/>
              <w:rPr>
                <w:rFonts w:asciiTheme="majorBidi" w:hAnsiTheme="majorBidi" w:cstheme="minorBidi"/>
                <w:rtl/>
                <w:lang w:bidi="ar-AE"/>
              </w:rPr>
            </w:pPr>
            <w:r w:rsidRPr="0069175D">
              <w:rPr>
                <w:rFonts w:asciiTheme="majorBidi" w:hAnsiTheme="majorBidi" w:cstheme="minorBidi" w:hint="cs"/>
                <w:b/>
                <w:bCs/>
                <w:rtl/>
                <w:lang w:bidi="ar-AE"/>
              </w:rPr>
              <w:t xml:space="preserve">على مُقدم العرض تقديم عرضه بثلاثة نسخ كما هو مطلوب في المناقصة بداخل مُغلف مُغلق لصندوق المناقصات لوزارة الاقتصاد والصناعة, شارع </w:t>
            </w:r>
            <w:r w:rsidR="001F164B" w:rsidRPr="0069175D">
              <w:rPr>
                <w:rFonts w:asciiTheme="majorBidi" w:hAnsiTheme="majorBidi" w:cstheme="minorBidi" w:hint="cs"/>
                <w:b/>
                <w:bCs/>
                <w:rtl/>
                <w:lang w:bidi="ar-AE"/>
              </w:rPr>
              <w:t>بنك</w:t>
            </w:r>
            <w:r w:rsidRPr="0069175D">
              <w:rPr>
                <w:rFonts w:asciiTheme="majorBidi" w:hAnsiTheme="majorBidi" w:cstheme="minorBidi" w:hint="cs"/>
                <w:b/>
                <w:bCs/>
                <w:rtl/>
                <w:lang w:bidi="ar-AE"/>
              </w:rPr>
              <w:t xml:space="preserve"> إسرائيل 5, مجمع المباني الحكومية,</w:t>
            </w:r>
            <w:r w:rsidR="001F164B" w:rsidRPr="0069175D">
              <w:rPr>
                <w:rFonts w:asciiTheme="majorBidi" w:hAnsiTheme="majorBidi" w:cstheme="minorBidi" w:hint="cs"/>
                <w:b/>
                <w:bCs/>
                <w:rtl/>
                <w:lang w:bidi="ar-AE"/>
              </w:rPr>
              <w:t xml:space="preserve"> مبنى </w:t>
            </w:r>
            <w:proofErr w:type="spellStart"/>
            <w:r w:rsidR="001F164B" w:rsidRPr="0069175D">
              <w:rPr>
                <w:rFonts w:asciiTheme="majorBidi" w:hAnsiTheme="majorBidi" w:cstheme="minorBidi" w:hint="cs"/>
                <w:b/>
                <w:bCs/>
                <w:rtl/>
                <w:lang w:bidi="ar-AE"/>
              </w:rPr>
              <w:t>جنري</w:t>
            </w:r>
            <w:proofErr w:type="spellEnd"/>
            <w:r w:rsidR="001F164B" w:rsidRPr="0069175D">
              <w:rPr>
                <w:rFonts w:asciiTheme="majorBidi" w:hAnsiTheme="majorBidi" w:cstheme="minorBidi" w:hint="cs"/>
                <w:b/>
                <w:bCs/>
                <w:rtl/>
                <w:lang w:bidi="ar-AE"/>
              </w:rPr>
              <w:t xml:space="preserve"> القدس, الموجود في الطابق الأرض بجانب المصاعد</w:t>
            </w:r>
            <w:r w:rsidR="001F164B">
              <w:rPr>
                <w:rFonts w:asciiTheme="majorBidi" w:hAnsiTheme="majorBidi" w:cstheme="minorBidi" w:hint="cs"/>
                <w:rtl/>
                <w:lang w:bidi="ar-AE"/>
              </w:rPr>
              <w:t xml:space="preserve">. </w:t>
            </w:r>
            <w:r w:rsidR="001B1DE6">
              <w:rPr>
                <w:rFonts w:asciiTheme="majorBidi" w:hAnsiTheme="majorBidi" w:cstheme="minorBidi" w:hint="cs"/>
                <w:rtl/>
                <w:lang w:bidi="ar-AE"/>
              </w:rPr>
              <w:t xml:space="preserve">تحفظ الوزارة لنفسها الحق بتأجيل الموعد الأخير لتقديم العروض. </w:t>
            </w:r>
            <w:r w:rsidR="00F646FF">
              <w:rPr>
                <w:rFonts w:asciiTheme="majorBidi" w:hAnsiTheme="majorBidi" w:cstheme="minorBidi" w:hint="cs"/>
                <w:rtl/>
                <w:lang w:bidi="ar-AE"/>
              </w:rPr>
              <w:t xml:space="preserve">سيتم نشر أي إشعار بهذا الخصوص أو بما يتعلق بإجراء أي تغيير في شروط المناقصة يشمل شروط الحد الأدنى </w:t>
            </w:r>
            <w:r w:rsidR="00F646FF" w:rsidRPr="0069175D">
              <w:rPr>
                <w:rFonts w:asciiTheme="majorBidi" w:hAnsiTheme="majorBidi" w:cstheme="minorBidi" w:hint="cs"/>
                <w:b/>
                <w:bCs/>
                <w:rtl/>
                <w:lang w:bidi="ar-AE"/>
              </w:rPr>
              <w:t>في موقع الوزارة على الانترنت</w:t>
            </w:r>
            <w:r w:rsidR="00F646FF">
              <w:rPr>
                <w:rFonts w:asciiTheme="majorBidi" w:hAnsiTheme="majorBidi" w:cstheme="minorBidi" w:hint="cs"/>
                <w:rtl/>
                <w:lang w:bidi="ar-AE"/>
              </w:rPr>
              <w:t>.</w:t>
            </w:r>
          </w:p>
          <w:p w:rsidR="0069175D" w:rsidRDefault="0069175D" w:rsidP="001F164B">
            <w:pPr>
              <w:adjustRightInd w:val="0"/>
              <w:spacing w:after="0" w:line="240" w:lineRule="auto"/>
              <w:jc w:val="both"/>
              <w:rPr>
                <w:rFonts w:asciiTheme="majorBidi" w:hAnsiTheme="majorBidi" w:cstheme="minorBidi"/>
                <w:rtl/>
                <w:lang w:bidi="ar-AE"/>
              </w:rPr>
            </w:pPr>
          </w:p>
          <w:p w:rsidR="0069175D" w:rsidRPr="00D86636" w:rsidRDefault="0069175D" w:rsidP="001F164B">
            <w:pPr>
              <w:adjustRightInd w:val="0"/>
              <w:spacing w:after="0" w:line="240" w:lineRule="auto"/>
              <w:jc w:val="both"/>
              <w:rPr>
                <w:rFonts w:asciiTheme="majorBidi" w:hAnsiTheme="majorBidi" w:cstheme="minorBidi"/>
                <w:b/>
                <w:bCs/>
                <w:rtl/>
                <w:lang w:bidi="ar-AE"/>
              </w:rPr>
            </w:pPr>
            <w:r w:rsidRPr="00D86636">
              <w:rPr>
                <w:rFonts w:asciiTheme="majorBidi" w:hAnsiTheme="majorBidi" w:cstheme="minorBidi" w:hint="cs"/>
                <w:b/>
                <w:bCs/>
                <w:rtl/>
                <w:lang w:bidi="ar-AE"/>
              </w:rPr>
              <w:t xml:space="preserve">الموعد الأخير لتقديم العروض للمناقصة </w:t>
            </w:r>
            <w:proofErr w:type="gramStart"/>
            <w:r w:rsidRPr="00D86636">
              <w:rPr>
                <w:rFonts w:asciiTheme="majorBidi" w:hAnsiTheme="majorBidi" w:cstheme="minorBidi" w:hint="cs"/>
                <w:b/>
                <w:bCs/>
                <w:rtl/>
                <w:lang w:bidi="ar-AE"/>
              </w:rPr>
              <w:t>هو</w:t>
            </w:r>
            <w:proofErr w:type="gramEnd"/>
            <w:r w:rsidRPr="00D86636">
              <w:rPr>
                <w:rFonts w:asciiTheme="majorBidi" w:hAnsiTheme="majorBidi" w:cstheme="minorBidi" w:hint="cs"/>
                <w:b/>
                <w:bCs/>
                <w:rtl/>
                <w:lang w:bidi="ar-AE"/>
              </w:rPr>
              <w:t xml:space="preserve"> 31 آذار 2019, حتى الساعة 12:00.</w:t>
            </w:r>
          </w:p>
          <w:p w:rsidR="0069175D" w:rsidRDefault="0069175D" w:rsidP="001F164B">
            <w:pPr>
              <w:adjustRightInd w:val="0"/>
              <w:spacing w:after="0" w:line="240" w:lineRule="auto"/>
              <w:jc w:val="both"/>
              <w:rPr>
                <w:rFonts w:asciiTheme="majorBidi" w:hAnsiTheme="majorBidi" w:cstheme="minorBidi"/>
                <w:rtl/>
                <w:lang w:bidi="ar-AE"/>
              </w:rPr>
            </w:pPr>
          </w:p>
          <w:p w:rsidR="0069175D" w:rsidRDefault="0069175D" w:rsidP="001F164B">
            <w:pPr>
              <w:adjustRightInd w:val="0"/>
              <w:spacing w:after="0" w:line="240" w:lineRule="auto"/>
              <w:jc w:val="both"/>
              <w:rPr>
                <w:rFonts w:asciiTheme="majorBidi" w:hAnsiTheme="majorBidi" w:cstheme="minorBidi"/>
                <w:rtl/>
                <w:lang w:bidi="ar-AE"/>
              </w:rPr>
            </w:pPr>
            <w:r>
              <w:rPr>
                <w:rFonts w:asciiTheme="majorBidi" w:hAnsiTheme="majorBidi" w:cstheme="minorBidi" w:hint="cs"/>
                <w:rtl/>
                <w:lang w:bidi="ar-AE"/>
              </w:rPr>
              <w:t xml:space="preserve">نلفت الانتباه: على مُقدمي العروض في المناقصة استيفاء الشروط بعدم وجود تضارب للمصالح وللشروط الإضافية المُفصلة في مستندات المناقصة. </w:t>
            </w:r>
            <w:proofErr w:type="gramStart"/>
            <w:r>
              <w:rPr>
                <w:rFonts w:asciiTheme="majorBidi" w:hAnsiTheme="majorBidi" w:cstheme="minorBidi" w:hint="cs"/>
                <w:rtl/>
                <w:lang w:bidi="ar-AE"/>
              </w:rPr>
              <w:t>على</w:t>
            </w:r>
            <w:proofErr w:type="gramEnd"/>
            <w:r>
              <w:rPr>
                <w:rFonts w:asciiTheme="majorBidi" w:hAnsiTheme="majorBidi" w:cstheme="minorBidi" w:hint="cs"/>
                <w:rtl/>
                <w:lang w:bidi="ar-AE"/>
              </w:rPr>
              <w:t xml:space="preserve"> مُقدم العرض أن يُثبت أنه يستوفي جميع المتطلبات في المناقصة بواسطة المستندات المناسبة, وفقاً لما هو مُفصل في المناقصة.</w:t>
            </w:r>
          </w:p>
          <w:p w:rsidR="00E83E4C" w:rsidRPr="003C3A69" w:rsidRDefault="0015445D" w:rsidP="001F164B">
            <w:pPr>
              <w:adjustRightInd w:val="0"/>
              <w:spacing w:after="0" w:line="240" w:lineRule="auto"/>
              <w:jc w:val="both"/>
              <w:rPr>
                <w:rFonts w:asciiTheme="majorBidi" w:hAnsiTheme="majorBidi" w:cstheme="minorBidi"/>
                <w:b/>
                <w:bCs/>
                <w:rtl/>
                <w:lang w:bidi="ar-AE"/>
              </w:rPr>
            </w:pPr>
            <w:proofErr w:type="gramStart"/>
            <w:r w:rsidRPr="003C3A69">
              <w:rPr>
                <w:rFonts w:asciiTheme="majorBidi" w:hAnsiTheme="majorBidi" w:cstheme="minorBidi" w:hint="cs"/>
                <w:b/>
                <w:bCs/>
                <w:rtl/>
                <w:lang w:bidi="ar-AE"/>
              </w:rPr>
              <w:t>لمنع</w:t>
            </w:r>
            <w:proofErr w:type="gramEnd"/>
            <w:r w:rsidRPr="003C3A69">
              <w:rPr>
                <w:rFonts w:asciiTheme="majorBidi" w:hAnsiTheme="majorBidi" w:cstheme="minorBidi" w:hint="cs"/>
                <w:b/>
                <w:bCs/>
                <w:rtl/>
                <w:lang w:bidi="ar-AE"/>
              </w:rPr>
              <w:t xml:space="preserve"> الالتباس, يوضح أنه في حالة وجود تناقض أو عدم ملائمة بين صيغة الإعلان وبين مستندات المناقصة </w:t>
            </w:r>
            <w:r w:rsidRPr="003C3A69">
              <w:rPr>
                <w:rFonts w:asciiTheme="majorBidi" w:hAnsiTheme="majorBidi" w:cstheme="minorBidi"/>
                <w:b/>
                <w:bCs/>
                <w:rtl/>
                <w:lang w:bidi="ar-AE"/>
              </w:rPr>
              <w:t>–</w:t>
            </w:r>
            <w:r w:rsidRPr="003C3A69">
              <w:rPr>
                <w:rFonts w:asciiTheme="majorBidi" w:hAnsiTheme="majorBidi" w:cstheme="minorBidi" w:hint="cs"/>
                <w:b/>
                <w:bCs/>
                <w:rtl/>
                <w:lang w:bidi="ar-AE"/>
              </w:rPr>
              <w:t xml:space="preserve"> سيكون ما ورد في مستندات المناقصة هو المُلزم.</w:t>
            </w:r>
          </w:p>
          <w:p w:rsidR="0069175D" w:rsidRDefault="0069175D" w:rsidP="001F164B">
            <w:pPr>
              <w:adjustRightInd w:val="0"/>
              <w:spacing w:after="0" w:line="240" w:lineRule="auto"/>
              <w:jc w:val="both"/>
              <w:rPr>
                <w:rFonts w:asciiTheme="majorBidi" w:hAnsiTheme="majorBidi" w:cstheme="minorBidi"/>
                <w:rtl/>
                <w:lang w:bidi="ar-AE"/>
              </w:rPr>
            </w:pPr>
          </w:p>
          <w:p w:rsidR="0037714D" w:rsidRPr="00503C5B" w:rsidRDefault="002C32CB" w:rsidP="003C3A69">
            <w:pPr>
              <w:adjustRightInd w:val="0"/>
              <w:spacing w:after="0" w:line="240" w:lineRule="auto"/>
              <w:jc w:val="both"/>
              <w:rPr>
                <w:rFonts w:asciiTheme="majorBidi" w:hAnsiTheme="majorBidi" w:cs="David"/>
                <w:rtl/>
              </w:rPr>
            </w:pPr>
            <w:r>
              <w:rPr>
                <w:rFonts w:asciiTheme="majorBidi" w:hAnsiTheme="majorBidi" w:cstheme="minorBidi" w:hint="cs"/>
                <w:rtl/>
                <w:lang w:bidi="ar-AE"/>
              </w:rPr>
              <w:t xml:space="preserve"> </w:t>
            </w:r>
          </w:p>
          <w:p w:rsidR="0037714D" w:rsidRPr="00503C5B" w:rsidRDefault="0037714D" w:rsidP="000A3EFC">
            <w:pPr>
              <w:spacing w:after="0" w:line="240" w:lineRule="auto"/>
              <w:jc w:val="both"/>
              <w:rPr>
                <w:rFonts w:asciiTheme="majorBidi" w:hAnsiTheme="majorBidi" w:cs="David"/>
                <w:rtl/>
              </w:rPr>
            </w:pPr>
          </w:p>
          <w:p w:rsidR="0037714D" w:rsidRPr="00503C5B" w:rsidRDefault="00D86636" w:rsidP="000A3EFC">
            <w:pPr>
              <w:spacing w:after="0" w:line="360" w:lineRule="auto"/>
              <w:jc w:val="center"/>
              <w:rPr>
                <w:rFonts w:asciiTheme="majorBidi" w:hAnsiTheme="majorBidi" w:cs="David"/>
                <w:rtl/>
              </w:rPr>
            </w:pPr>
            <w:r>
              <w:rPr>
                <w:rFonts w:asciiTheme="majorBidi" w:hAnsiTheme="majorBidi" w:cstheme="minorBidi" w:hint="cs"/>
                <w:b/>
                <w:bCs/>
                <w:u w:val="single"/>
                <w:rtl/>
                <w:lang w:bidi="ar-AE"/>
              </w:rPr>
              <w:t>عنواننا على الانترنت</w:t>
            </w:r>
            <w:r w:rsidR="0037714D" w:rsidRPr="00503C5B">
              <w:rPr>
                <w:rFonts w:asciiTheme="majorBidi" w:hAnsiTheme="majorBidi" w:cs="David"/>
                <w:b/>
                <w:bCs/>
                <w:u w:val="single"/>
                <w:rtl/>
              </w:rPr>
              <w:t xml:space="preserve"> </w:t>
            </w:r>
            <w:r w:rsidR="0037714D" w:rsidRPr="00503C5B">
              <w:rPr>
                <w:rFonts w:asciiTheme="majorBidi" w:hAnsiTheme="majorBidi" w:cs="David"/>
                <w:b/>
                <w:bCs/>
                <w:u w:val="single"/>
              </w:rPr>
              <w:t>www.economy.gov.il</w:t>
            </w:r>
          </w:p>
        </w:tc>
      </w:tr>
    </w:tbl>
    <w:p w:rsidR="0037714D" w:rsidRPr="00503C5B" w:rsidRDefault="0037714D" w:rsidP="0037714D">
      <w:pPr>
        <w:rPr>
          <w:rFonts w:cs="David"/>
        </w:rPr>
      </w:pPr>
    </w:p>
    <w:p w:rsidR="00CD1B56" w:rsidRPr="00503C5B" w:rsidRDefault="00CD1B56" w:rsidP="00490661">
      <w:pPr>
        <w:spacing w:line="240" w:lineRule="auto"/>
        <w:rPr>
          <w:rFonts w:cs="David"/>
        </w:rPr>
      </w:pPr>
    </w:p>
    <w:p w:rsidR="00544F41" w:rsidRPr="00503C5B" w:rsidRDefault="00544F41">
      <w:pPr>
        <w:rPr>
          <w:rFonts w:cs="David"/>
        </w:rPr>
      </w:pPr>
    </w:p>
    <w:sectPr w:rsidR="00544F41" w:rsidRPr="00503C5B" w:rsidSect="00415B40">
      <w:headerReference w:type="default" r:id="rId12"/>
      <w:footerReference w:type="defaul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251C" w:rsidRDefault="005D251C">
      <w:pPr>
        <w:spacing w:after="0" w:line="240" w:lineRule="auto"/>
      </w:pPr>
      <w:r>
        <w:separator/>
      </w:r>
    </w:p>
  </w:endnote>
  <w:endnote w:type="continuationSeparator" w:id="0">
    <w:p w:rsidR="005D251C" w:rsidRDefault="005D25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91A" w:rsidRDefault="00A8791A" w:rsidP="00415B40">
    <w:pPr>
      <w:pStyle w:val="a6"/>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251C" w:rsidRDefault="005D251C">
      <w:pPr>
        <w:spacing w:after="0" w:line="240" w:lineRule="auto"/>
      </w:pPr>
      <w:r>
        <w:separator/>
      </w:r>
    </w:p>
  </w:footnote>
  <w:footnote w:type="continuationSeparator" w:id="0">
    <w:p w:rsidR="005D251C" w:rsidRDefault="005D25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AE090E" w:rsidP="00415B40">
    <w:pPr>
      <w:pStyle w:val="a4"/>
      <w:tabs>
        <w:tab w:val="clear" w:pos="8306"/>
      </w:tabs>
      <w:ind w:left="-58" w:right="-1800" w:hanging="1701"/>
    </w:pPr>
  </w:p>
  <w:p w:rsidR="00415B40" w:rsidRDefault="00AE090E">
    <w:pPr>
      <w:pStyle w:val="a4"/>
      <w:rPr>
        <w:rtl/>
      </w:rPr>
    </w:pPr>
  </w:p>
  <w:p w:rsidR="00D70F60" w:rsidRDefault="00D70F60" w:rsidP="00D70F60">
    <w:pPr>
      <w:pStyle w:val="a4"/>
      <w:rPr>
        <w:lang w:bidi="ar-AE"/>
      </w:rPr>
    </w:pPr>
    <w:r>
      <w:rPr>
        <w:rFonts w:hint="cs"/>
        <w:rtl/>
        <w:lang w:bidi="ar-AE"/>
      </w:rPr>
      <w:t>وكالة المصالح الصغيرة والمتوسطة</w:t>
    </w:r>
  </w:p>
  <w:p w:rsidR="00D70F60" w:rsidRDefault="00D70F60" w:rsidP="00D70F60">
    <w:pPr>
      <w:pStyle w:val="a4"/>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368053B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val="0"/>
        <w:bCs w:val="0"/>
      </w:rPr>
    </w:lvl>
    <w:lvl w:ilvl="2">
      <w:start w:val="1"/>
      <w:numFmt w:val="decimal"/>
      <w:lvlText w:val="%1.%2.%3"/>
      <w:lvlJc w:val="left"/>
      <w:pPr>
        <w:tabs>
          <w:tab w:val="num" w:pos="3180"/>
        </w:tabs>
        <w:ind w:left="3180" w:hanging="720"/>
      </w:pPr>
      <w:rPr>
        <w:rFonts w:hint="default"/>
        <w:b w:val="0"/>
        <w:bCs w:val="0"/>
        <w:lang w:bidi="he-IL"/>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B853011"/>
    <w:multiLevelType w:val="multilevel"/>
    <w:tmpl w:val="E12E35F2"/>
    <w:lvl w:ilvl="0">
      <w:start w:val="1"/>
      <w:numFmt w:val="decimal"/>
      <w:pStyle w:val="1"/>
      <w:lvlText w:val="%1."/>
      <w:lvlJc w:val="left"/>
      <w:pPr>
        <w:ind w:left="360" w:hanging="360"/>
      </w:pPr>
      <w:rPr>
        <w:rFonts w:ascii="Times New Roman" w:hAnsi="Times New Roman" w:cs="David"/>
        <w:b/>
        <w:bCs/>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
      <w:isLgl/>
      <w:lvlText w:val="%1.%2"/>
      <w:lvlJc w:val="left"/>
      <w:pPr>
        <w:ind w:left="720" w:hanging="720"/>
      </w:pPr>
      <w:rPr>
        <w:rFonts w:cs="David" w:hint="default"/>
      </w:rPr>
    </w:lvl>
    <w:lvl w:ilvl="2">
      <w:start w:val="1"/>
      <w:numFmt w:val="decimal"/>
      <w:isLgl/>
      <w:lvlText w:val="%1.%2.%3"/>
      <w:lvlJc w:val="left"/>
      <w:pPr>
        <w:ind w:left="720" w:hanging="720"/>
      </w:pPr>
      <w:rPr>
        <w:rFonts w:hint="default"/>
        <w:b w:val="0"/>
        <w:bCs w:val="0"/>
        <w:sz w:val="24"/>
        <w:szCs w:val="24"/>
      </w:rPr>
    </w:lvl>
    <w:lvl w:ilvl="3">
      <w:start w:val="1"/>
      <w:numFmt w:val="decimal"/>
      <w:isLgl/>
      <w:lvlText w:val="%1.%2.%3.%4"/>
      <w:lvlJc w:val="left"/>
      <w:pPr>
        <w:ind w:left="2138" w:hanging="720"/>
      </w:pPr>
      <w:rPr>
        <w:rFonts w:hint="default"/>
        <w:b w:val="0"/>
        <w:bCs w:val="0"/>
        <w:lang w:val="en-US"/>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
    <w:nsid w:val="13960B8C"/>
    <w:multiLevelType w:val="hybridMultilevel"/>
    <w:tmpl w:val="4704BD0E"/>
    <w:lvl w:ilvl="0" w:tplc="7182E5B4">
      <w:start w:val="1"/>
      <w:numFmt w:val="decimal"/>
      <w:lvlText w:val="%1."/>
      <w:lvlJc w:val="left"/>
      <w:pPr>
        <w:ind w:left="2022" w:hanging="360"/>
      </w:pPr>
      <w:rPr>
        <w:rFonts w:ascii="Arial" w:eastAsia="Times New Roman" w:hAnsi="Arial" w:cs="David"/>
      </w:rPr>
    </w:lvl>
    <w:lvl w:ilvl="1" w:tplc="04090019" w:tentative="1">
      <w:start w:val="1"/>
      <w:numFmt w:val="lowerLetter"/>
      <w:lvlText w:val="%2."/>
      <w:lvlJc w:val="left"/>
      <w:pPr>
        <w:ind w:left="2742" w:hanging="360"/>
      </w:pPr>
    </w:lvl>
    <w:lvl w:ilvl="2" w:tplc="0409001B" w:tentative="1">
      <w:start w:val="1"/>
      <w:numFmt w:val="lowerRoman"/>
      <w:lvlText w:val="%3."/>
      <w:lvlJc w:val="right"/>
      <w:pPr>
        <w:ind w:left="3462" w:hanging="180"/>
      </w:pPr>
    </w:lvl>
    <w:lvl w:ilvl="3" w:tplc="0409000F" w:tentative="1">
      <w:start w:val="1"/>
      <w:numFmt w:val="decimal"/>
      <w:lvlText w:val="%4."/>
      <w:lvlJc w:val="left"/>
      <w:pPr>
        <w:ind w:left="4182" w:hanging="360"/>
      </w:pPr>
    </w:lvl>
    <w:lvl w:ilvl="4" w:tplc="04090019" w:tentative="1">
      <w:start w:val="1"/>
      <w:numFmt w:val="lowerLetter"/>
      <w:lvlText w:val="%5."/>
      <w:lvlJc w:val="left"/>
      <w:pPr>
        <w:ind w:left="4902" w:hanging="360"/>
      </w:pPr>
    </w:lvl>
    <w:lvl w:ilvl="5" w:tplc="0409001B" w:tentative="1">
      <w:start w:val="1"/>
      <w:numFmt w:val="lowerRoman"/>
      <w:lvlText w:val="%6."/>
      <w:lvlJc w:val="right"/>
      <w:pPr>
        <w:ind w:left="5622" w:hanging="180"/>
      </w:pPr>
    </w:lvl>
    <w:lvl w:ilvl="6" w:tplc="0409000F" w:tentative="1">
      <w:start w:val="1"/>
      <w:numFmt w:val="decimal"/>
      <w:lvlText w:val="%7."/>
      <w:lvlJc w:val="left"/>
      <w:pPr>
        <w:ind w:left="6342" w:hanging="360"/>
      </w:pPr>
    </w:lvl>
    <w:lvl w:ilvl="7" w:tplc="04090019" w:tentative="1">
      <w:start w:val="1"/>
      <w:numFmt w:val="lowerLetter"/>
      <w:lvlText w:val="%8."/>
      <w:lvlJc w:val="left"/>
      <w:pPr>
        <w:ind w:left="7062" w:hanging="360"/>
      </w:pPr>
    </w:lvl>
    <w:lvl w:ilvl="8" w:tplc="0409001B" w:tentative="1">
      <w:start w:val="1"/>
      <w:numFmt w:val="lowerRoman"/>
      <w:lvlText w:val="%9."/>
      <w:lvlJc w:val="right"/>
      <w:pPr>
        <w:ind w:left="7782" w:hanging="180"/>
      </w:pPr>
    </w:lvl>
  </w:abstractNum>
  <w:abstractNum w:abstractNumId="3">
    <w:nsid w:val="1D3E05E4"/>
    <w:multiLevelType w:val="multilevel"/>
    <w:tmpl w:val="D1C28068"/>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D8F7310"/>
    <w:multiLevelType w:val="multilevel"/>
    <w:tmpl w:val="D682D8A8"/>
    <w:lvl w:ilvl="0">
      <w:start w:val="3"/>
      <w:numFmt w:val="decimal"/>
      <w:lvlText w:val="%1"/>
      <w:lvlJc w:val="left"/>
      <w:pPr>
        <w:ind w:left="408" w:hanging="408"/>
      </w:pPr>
      <w:rPr>
        <w:rFonts w:hint="default"/>
      </w:rPr>
    </w:lvl>
    <w:lvl w:ilvl="1">
      <w:start w:val="2"/>
      <w:numFmt w:val="decimal"/>
      <w:pStyle w:val="10"/>
      <w:lvlText w:val="%1.%2"/>
      <w:lvlJc w:val="left"/>
      <w:pPr>
        <w:ind w:left="804" w:hanging="408"/>
      </w:pPr>
      <w:rPr>
        <w:rFonts w:hint="default"/>
      </w:rPr>
    </w:lvl>
    <w:lvl w:ilvl="2">
      <w:start w:val="4"/>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304" w:hanging="72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5">
    <w:nsid w:val="4F0833BB"/>
    <w:multiLevelType w:val="hybridMultilevel"/>
    <w:tmpl w:val="60A03F7E"/>
    <w:lvl w:ilvl="0" w:tplc="EE7E177C">
      <w:start w:val="1"/>
      <w:numFmt w:val="hebrew1"/>
      <w:lvlText w:val="%1."/>
      <w:lvlJc w:val="left"/>
      <w:pPr>
        <w:ind w:left="3959" w:hanging="360"/>
      </w:pPr>
      <w:rPr>
        <w:rFonts w:hint="default"/>
      </w:rPr>
    </w:lvl>
    <w:lvl w:ilvl="1" w:tplc="04090019" w:tentative="1">
      <w:start w:val="1"/>
      <w:numFmt w:val="lowerLetter"/>
      <w:lvlText w:val="%2."/>
      <w:lvlJc w:val="left"/>
      <w:pPr>
        <w:ind w:left="4679" w:hanging="360"/>
      </w:pPr>
    </w:lvl>
    <w:lvl w:ilvl="2" w:tplc="0409001B" w:tentative="1">
      <w:start w:val="1"/>
      <w:numFmt w:val="lowerRoman"/>
      <w:lvlText w:val="%3."/>
      <w:lvlJc w:val="right"/>
      <w:pPr>
        <w:ind w:left="5399" w:hanging="180"/>
      </w:pPr>
    </w:lvl>
    <w:lvl w:ilvl="3" w:tplc="0409000F" w:tentative="1">
      <w:start w:val="1"/>
      <w:numFmt w:val="decimal"/>
      <w:lvlText w:val="%4."/>
      <w:lvlJc w:val="left"/>
      <w:pPr>
        <w:ind w:left="6119" w:hanging="360"/>
      </w:pPr>
    </w:lvl>
    <w:lvl w:ilvl="4" w:tplc="04090019" w:tentative="1">
      <w:start w:val="1"/>
      <w:numFmt w:val="lowerLetter"/>
      <w:lvlText w:val="%5."/>
      <w:lvlJc w:val="left"/>
      <w:pPr>
        <w:ind w:left="6839" w:hanging="360"/>
      </w:pPr>
    </w:lvl>
    <w:lvl w:ilvl="5" w:tplc="0409001B" w:tentative="1">
      <w:start w:val="1"/>
      <w:numFmt w:val="lowerRoman"/>
      <w:lvlText w:val="%6."/>
      <w:lvlJc w:val="right"/>
      <w:pPr>
        <w:ind w:left="7559" w:hanging="180"/>
      </w:pPr>
    </w:lvl>
    <w:lvl w:ilvl="6" w:tplc="0409000F" w:tentative="1">
      <w:start w:val="1"/>
      <w:numFmt w:val="decimal"/>
      <w:lvlText w:val="%7."/>
      <w:lvlJc w:val="left"/>
      <w:pPr>
        <w:ind w:left="8279" w:hanging="360"/>
      </w:pPr>
    </w:lvl>
    <w:lvl w:ilvl="7" w:tplc="04090019" w:tentative="1">
      <w:start w:val="1"/>
      <w:numFmt w:val="lowerLetter"/>
      <w:lvlText w:val="%8."/>
      <w:lvlJc w:val="left"/>
      <w:pPr>
        <w:ind w:left="8999" w:hanging="360"/>
      </w:pPr>
    </w:lvl>
    <w:lvl w:ilvl="8" w:tplc="0409001B" w:tentative="1">
      <w:start w:val="1"/>
      <w:numFmt w:val="lowerRoman"/>
      <w:lvlText w:val="%9."/>
      <w:lvlJc w:val="right"/>
      <w:pPr>
        <w:ind w:left="9719" w:hanging="180"/>
      </w:pPr>
    </w:lvl>
  </w:abstractNum>
  <w:abstractNum w:abstractNumId="6">
    <w:nsid w:val="520721EE"/>
    <w:multiLevelType w:val="hybridMultilevel"/>
    <w:tmpl w:val="2C701790"/>
    <w:lvl w:ilvl="0" w:tplc="15F4AB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61E6C58"/>
    <w:multiLevelType w:val="hybridMultilevel"/>
    <w:tmpl w:val="DF24221C"/>
    <w:lvl w:ilvl="0" w:tplc="96640B96">
      <w:start w:val="1"/>
      <w:numFmt w:val="hebrew1"/>
      <w:lvlText w:val="%1."/>
      <w:lvlJc w:val="left"/>
      <w:pPr>
        <w:ind w:left="3959" w:hanging="360"/>
      </w:pPr>
      <w:rPr>
        <w:rFonts w:hint="default"/>
      </w:rPr>
    </w:lvl>
    <w:lvl w:ilvl="1" w:tplc="04090019" w:tentative="1">
      <w:start w:val="1"/>
      <w:numFmt w:val="lowerLetter"/>
      <w:lvlText w:val="%2."/>
      <w:lvlJc w:val="left"/>
      <w:pPr>
        <w:ind w:left="4679" w:hanging="360"/>
      </w:pPr>
    </w:lvl>
    <w:lvl w:ilvl="2" w:tplc="0409001B" w:tentative="1">
      <w:start w:val="1"/>
      <w:numFmt w:val="lowerRoman"/>
      <w:lvlText w:val="%3."/>
      <w:lvlJc w:val="right"/>
      <w:pPr>
        <w:ind w:left="5399" w:hanging="180"/>
      </w:pPr>
    </w:lvl>
    <w:lvl w:ilvl="3" w:tplc="0409000F" w:tentative="1">
      <w:start w:val="1"/>
      <w:numFmt w:val="decimal"/>
      <w:lvlText w:val="%4."/>
      <w:lvlJc w:val="left"/>
      <w:pPr>
        <w:ind w:left="6119" w:hanging="360"/>
      </w:pPr>
    </w:lvl>
    <w:lvl w:ilvl="4" w:tplc="04090019" w:tentative="1">
      <w:start w:val="1"/>
      <w:numFmt w:val="lowerLetter"/>
      <w:lvlText w:val="%5."/>
      <w:lvlJc w:val="left"/>
      <w:pPr>
        <w:ind w:left="6839" w:hanging="360"/>
      </w:pPr>
    </w:lvl>
    <w:lvl w:ilvl="5" w:tplc="0409001B" w:tentative="1">
      <w:start w:val="1"/>
      <w:numFmt w:val="lowerRoman"/>
      <w:lvlText w:val="%6."/>
      <w:lvlJc w:val="right"/>
      <w:pPr>
        <w:ind w:left="7559" w:hanging="180"/>
      </w:pPr>
    </w:lvl>
    <w:lvl w:ilvl="6" w:tplc="0409000F" w:tentative="1">
      <w:start w:val="1"/>
      <w:numFmt w:val="decimal"/>
      <w:lvlText w:val="%7."/>
      <w:lvlJc w:val="left"/>
      <w:pPr>
        <w:ind w:left="8279" w:hanging="360"/>
      </w:pPr>
    </w:lvl>
    <w:lvl w:ilvl="7" w:tplc="04090019" w:tentative="1">
      <w:start w:val="1"/>
      <w:numFmt w:val="lowerLetter"/>
      <w:lvlText w:val="%8."/>
      <w:lvlJc w:val="left"/>
      <w:pPr>
        <w:ind w:left="8999" w:hanging="360"/>
      </w:pPr>
    </w:lvl>
    <w:lvl w:ilvl="8" w:tplc="0409001B" w:tentative="1">
      <w:start w:val="1"/>
      <w:numFmt w:val="lowerRoman"/>
      <w:lvlText w:val="%9."/>
      <w:lvlJc w:val="right"/>
      <w:pPr>
        <w:ind w:left="9719" w:hanging="180"/>
      </w:pPr>
    </w:lvl>
  </w:abstractNum>
  <w:num w:numId="1">
    <w:abstractNumId w:val="3"/>
  </w:num>
  <w:num w:numId="2">
    <w:abstractNumId w:val="2"/>
  </w:num>
  <w:num w:numId="3">
    <w:abstractNumId w:val="0"/>
  </w:num>
  <w:num w:numId="4">
    <w:abstractNumId w:val="4"/>
  </w:num>
  <w:num w:numId="5">
    <w:abstractNumId w:val="1"/>
  </w:num>
  <w:num w:numId="6">
    <w:abstractNumId w:val="6"/>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14D"/>
    <w:rsid w:val="0000306A"/>
    <w:rsid w:val="00007903"/>
    <w:rsid w:val="0003270D"/>
    <w:rsid w:val="00050BB8"/>
    <w:rsid w:val="0005196B"/>
    <w:rsid w:val="000A3EFC"/>
    <w:rsid w:val="000F19A4"/>
    <w:rsid w:val="001115AA"/>
    <w:rsid w:val="0014639D"/>
    <w:rsid w:val="0015445D"/>
    <w:rsid w:val="00180824"/>
    <w:rsid w:val="00193F8C"/>
    <w:rsid w:val="001B1DE6"/>
    <w:rsid w:val="001F164B"/>
    <w:rsid w:val="00207078"/>
    <w:rsid w:val="00210177"/>
    <w:rsid w:val="002351DB"/>
    <w:rsid w:val="00244A41"/>
    <w:rsid w:val="00255BCC"/>
    <w:rsid w:val="00287205"/>
    <w:rsid w:val="002A5573"/>
    <w:rsid w:val="002C32CB"/>
    <w:rsid w:val="002C6AE8"/>
    <w:rsid w:val="0031207B"/>
    <w:rsid w:val="003127A7"/>
    <w:rsid w:val="00345463"/>
    <w:rsid w:val="00377104"/>
    <w:rsid w:val="0037714D"/>
    <w:rsid w:val="00384896"/>
    <w:rsid w:val="003C3A69"/>
    <w:rsid w:val="003C534C"/>
    <w:rsid w:val="004132C2"/>
    <w:rsid w:val="0043216C"/>
    <w:rsid w:val="00444215"/>
    <w:rsid w:val="0047595C"/>
    <w:rsid w:val="00490661"/>
    <w:rsid w:val="00503C5B"/>
    <w:rsid w:val="00522C4E"/>
    <w:rsid w:val="00544F41"/>
    <w:rsid w:val="00567554"/>
    <w:rsid w:val="00581696"/>
    <w:rsid w:val="005C0C05"/>
    <w:rsid w:val="005D251C"/>
    <w:rsid w:val="005F59D0"/>
    <w:rsid w:val="00600AA7"/>
    <w:rsid w:val="006128BC"/>
    <w:rsid w:val="00650506"/>
    <w:rsid w:val="006545AC"/>
    <w:rsid w:val="0069175D"/>
    <w:rsid w:val="006D244A"/>
    <w:rsid w:val="00704307"/>
    <w:rsid w:val="00724224"/>
    <w:rsid w:val="00766E8F"/>
    <w:rsid w:val="00772605"/>
    <w:rsid w:val="00780F6C"/>
    <w:rsid w:val="007865DC"/>
    <w:rsid w:val="007A43F0"/>
    <w:rsid w:val="007D7BA8"/>
    <w:rsid w:val="007E6428"/>
    <w:rsid w:val="00825D10"/>
    <w:rsid w:val="009277EB"/>
    <w:rsid w:val="00A12319"/>
    <w:rsid w:val="00A746BD"/>
    <w:rsid w:val="00A8791A"/>
    <w:rsid w:val="00AE090E"/>
    <w:rsid w:val="00AE2095"/>
    <w:rsid w:val="00B06C86"/>
    <w:rsid w:val="00B37F5E"/>
    <w:rsid w:val="00B86524"/>
    <w:rsid w:val="00BE2D4C"/>
    <w:rsid w:val="00C234F5"/>
    <w:rsid w:val="00C40614"/>
    <w:rsid w:val="00C56D68"/>
    <w:rsid w:val="00C8402C"/>
    <w:rsid w:val="00C907A2"/>
    <w:rsid w:val="00C90868"/>
    <w:rsid w:val="00CD1622"/>
    <w:rsid w:val="00CD1B56"/>
    <w:rsid w:val="00CF74CC"/>
    <w:rsid w:val="00CF7DED"/>
    <w:rsid w:val="00D70F60"/>
    <w:rsid w:val="00D73E20"/>
    <w:rsid w:val="00D86636"/>
    <w:rsid w:val="00D879FA"/>
    <w:rsid w:val="00DA789E"/>
    <w:rsid w:val="00E1764B"/>
    <w:rsid w:val="00E378E4"/>
    <w:rsid w:val="00E6121A"/>
    <w:rsid w:val="00E750A4"/>
    <w:rsid w:val="00E83E4C"/>
    <w:rsid w:val="00E93841"/>
    <w:rsid w:val="00EA09A3"/>
    <w:rsid w:val="00EC48FC"/>
    <w:rsid w:val="00F42201"/>
    <w:rsid w:val="00F51A35"/>
    <w:rsid w:val="00F646FF"/>
    <w:rsid w:val="00F73747"/>
    <w:rsid w:val="00F97566"/>
    <w:rsid w:val="00FC2F54"/>
    <w:rsid w:val="00FE5CCA"/>
    <w:rsid w:val="00FF24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14D"/>
    <w:pPr>
      <w:bidi/>
    </w:pPr>
    <w:rPr>
      <w:rFonts w:ascii="Calibri" w:hAnsi="Calibri" w:cs="Arial"/>
    </w:rPr>
  </w:style>
  <w:style w:type="paragraph" w:styleId="1">
    <w:name w:val="heading 1"/>
    <w:basedOn w:val="a0"/>
    <w:next w:val="a"/>
    <w:link w:val="11"/>
    <w:qFormat/>
    <w:rsid w:val="00050BB8"/>
    <w:pPr>
      <w:numPr>
        <w:numId w:val="5"/>
      </w:numPr>
      <w:spacing w:after="0" w:line="360" w:lineRule="auto"/>
      <w:outlineLvl w:val="0"/>
    </w:pPr>
    <w:rPr>
      <w:rFonts w:ascii="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CD1B56"/>
    <w:pPr>
      <w:tabs>
        <w:tab w:val="center" w:pos="4153"/>
        <w:tab w:val="right" w:pos="8306"/>
      </w:tabs>
      <w:spacing w:after="0" w:line="240" w:lineRule="auto"/>
    </w:pPr>
  </w:style>
  <w:style w:type="character" w:customStyle="1" w:styleId="a5">
    <w:name w:val="כותרת עליונה תו"/>
    <w:basedOn w:val="a1"/>
    <w:link w:val="a4"/>
    <w:uiPriority w:val="99"/>
    <w:rsid w:val="00CD1B56"/>
    <w:rPr>
      <w:rFonts w:ascii="Calibri" w:eastAsia="Times New Roman" w:hAnsi="Calibri" w:cs="Arial"/>
    </w:rPr>
  </w:style>
  <w:style w:type="paragraph" w:styleId="a6">
    <w:name w:val="footer"/>
    <w:basedOn w:val="a"/>
    <w:link w:val="a7"/>
    <w:uiPriority w:val="99"/>
    <w:unhideWhenUsed/>
    <w:rsid w:val="00CD1B56"/>
    <w:pPr>
      <w:tabs>
        <w:tab w:val="center" w:pos="4153"/>
        <w:tab w:val="right" w:pos="8306"/>
      </w:tabs>
      <w:spacing w:after="0" w:line="240" w:lineRule="auto"/>
    </w:pPr>
  </w:style>
  <w:style w:type="character" w:customStyle="1" w:styleId="a7">
    <w:name w:val="כותרת תחתונה תו"/>
    <w:basedOn w:val="a1"/>
    <w:link w:val="a6"/>
    <w:uiPriority w:val="99"/>
    <w:rsid w:val="00CD1B56"/>
    <w:rPr>
      <w:rFonts w:ascii="Calibri" w:eastAsia="Times New Roman" w:hAnsi="Calibri" w:cs="Arial"/>
    </w:rPr>
  </w:style>
  <w:style w:type="paragraph" w:styleId="a8">
    <w:name w:val="Balloon Text"/>
    <w:basedOn w:val="a"/>
    <w:link w:val="a9"/>
    <w:uiPriority w:val="99"/>
    <w:semiHidden/>
    <w:unhideWhenUsed/>
    <w:rsid w:val="00CD1B56"/>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CD1B56"/>
    <w:rPr>
      <w:rFonts w:ascii="Tahoma" w:eastAsia="Times New Roman" w:hAnsi="Tahoma" w:cs="Tahoma"/>
      <w:sz w:val="16"/>
      <w:szCs w:val="16"/>
    </w:rPr>
  </w:style>
  <w:style w:type="character" w:styleId="Hyperlink">
    <w:name w:val="Hyperlink"/>
    <w:basedOn w:val="a1"/>
    <w:uiPriority w:val="99"/>
    <w:unhideWhenUsed/>
    <w:rsid w:val="00A8791A"/>
    <w:rPr>
      <w:color w:val="0000FF" w:themeColor="hyperlink"/>
      <w:u w:val="single"/>
    </w:rPr>
  </w:style>
  <w:style w:type="character" w:styleId="FollowedHyperlink">
    <w:name w:val="FollowedHyperlink"/>
    <w:basedOn w:val="a1"/>
    <w:uiPriority w:val="99"/>
    <w:semiHidden/>
    <w:unhideWhenUsed/>
    <w:rsid w:val="00C90868"/>
    <w:rPr>
      <w:color w:val="800080" w:themeColor="followedHyperlink"/>
      <w:u w:val="single"/>
    </w:rPr>
  </w:style>
  <w:style w:type="paragraph" w:styleId="a0">
    <w:name w:val="List Paragraph"/>
    <w:basedOn w:val="a"/>
    <w:link w:val="aa"/>
    <w:uiPriority w:val="99"/>
    <w:qFormat/>
    <w:rsid w:val="0037714D"/>
    <w:pPr>
      <w:ind w:left="720"/>
      <w:contextualSpacing/>
    </w:pPr>
  </w:style>
  <w:style w:type="character" w:customStyle="1" w:styleId="11">
    <w:name w:val="כותרת 1 תו"/>
    <w:basedOn w:val="a1"/>
    <w:link w:val="1"/>
    <w:rsid w:val="00050BB8"/>
    <w:rPr>
      <w:rFonts w:ascii="Times New Roman" w:hAnsi="Times New Roman" w:cs="David"/>
      <w:b/>
      <w:bCs/>
      <w:sz w:val="28"/>
      <w:szCs w:val="28"/>
      <w:u w:val="single"/>
    </w:rPr>
  </w:style>
  <w:style w:type="paragraph" w:customStyle="1" w:styleId="2">
    <w:name w:val="כותרת משנה 2"/>
    <w:basedOn w:val="1"/>
    <w:link w:val="20"/>
    <w:qFormat/>
    <w:rsid w:val="00050BB8"/>
    <w:pPr>
      <w:numPr>
        <w:ilvl w:val="1"/>
      </w:numPr>
      <w:spacing w:before="120"/>
      <w:contextualSpacing w:val="0"/>
    </w:pPr>
    <w:rPr>
      <w:sz w:val="24"/>
      <w:szCs w:val="24"/>
    </w:rPr>
  </w:style>
  <w:style w:type="character" w:customStyle="1" w:styleId="20">
    <w:name w:val="כותרת משנה 2 תו"/>
    <w:basedOn w:val="11"/>
    <w:link w:val="2"/>
    <w:rsid w:val="00050BB8"/>
    <w:rPr>
      <w:rFonts w:ascii="Times New Roman" w:hAnsi="Times New Roman" w:cs="David"/>
      <w:b/>
      <w:bCs/>
      <w:sz w:val="24"/>
      <w:szCs w:val="24"/>
      <w:u w:val="single"/>
    </w:rPr>
  </w:style>
  <w:style w:type="character" w:customStyle="1" w:styleId="aa">
    <w:name w:val="פיסקת רשימה תו"/>
    <w:link w:val="a0"/>
    <w:uiPriority w:val="99"/>
    <w:locked/>
    <w:rsid w:val="00B37F5E"/>
    <w:rPr>
      <w:rFonts w:ascii="Calibri" w:hAnsi="Calibri" w:cs="Arial"/>
    </w:rPr>
  </w:style>
  <w:style w:type="paragraph" w:customStyle="1" w:styleId="21">
    <w:name w:val="פסקה 2"/>
    <w:basedOn w:val="1"/>
    <w:qFormat/>
    <w:rsid w:val="00FF243E"/>
    <w:pPr>
      <w:numPr>
        <w:numId w:val="0"/>
      </w:numPr>
      <w:ind w:left="1713" w:hanging="720"/>
      <w:contextualSpacing w:val="0"/>
      <w:jc w:val="both"/>
      <w:outlineLvl w:val="2"/>
    </w:pPr>
    <w:rPr>
      <w:b w:val="0"/>
      <w:bCs w:val="0"/>
      <w:sz w:val="24"/>
      <w:szCs w:val="24"/>
      <w:u w:val="none"/>
    </w:rPr>
  </w:style>
  <w:style w:type="paragraph" w:customStyle="1" w:styleId="10">
    <w:name w:val="פסקה 1"/>
    <w:basedOn w:val="2"/>
    <w:link w:val="12"/>
    <w:qFormat/>
    <w:rsid w:val="00FF243E"/>
    <w:pPr>
      <w:numPr>
        <w:numId w:val="4"/>
      </w:numPr>
      <w:jc w:val="both"/>
      <w:outlineLvl w:val="1"/>
    </w:pPr>
    <w:rPr>
      <w:b w:val="0"/>
      <w:bCs w:val="0"/>
      <w:u w:val="none"/>
    </w:rPr>
  </w:style>
  <w:style w:type="paragraph" w:customStyle="1" w:styleId="3">
    <w:name w:val="פסקה 3"/>
    <w:basedOn w:val="1"/>
    <w:qFormat/>
    <w:rsid w:val="00FF243E"/>
    <w:pPr>
      <w:numPr>
        <w:numId w:val="0"/>
      </w:numPr>
      <w:ind w:left="2833" w:hanging="862"/>
      <w:contextualSpacing w:val="0"/>
      <w:jc w:val="both"/>
      <w:outlineLvl w:val="3"/>
    </w:pPr>
    <w:rPr>
      <w:b w:val="0"/>
      <w:bCs w:val="0"/>
      <w:sz w:val="24"/>
      <w:szCs w:val="24"/>
      <w:u w:val="none"/>
    </w:rPr>
  </w:style>
  <w:style w:type="character" w:customStyle="1" w:styleId="12">
    <w:name w:val="פסקה 1 תו"/>
    <w:basedOn w:val="a1"/>
    <w:link w:val="10"/>
    <w:rsid w:val="00FF243E"/>
    <w:rPr>
      <w:rFonts w:ascii="Times New Roman" w:hAnsi="Times New Roman" w:cs="David"/>
      <w:sz w:val="24"/>
      <w:szCs w:val="24"/>
    </w:rPr>
  </w:style>
  <w:style w:type="paragraph" w:customStyle="1" w:styleId="4">
    <w:name w:val="פסקה 4"/>
    <w:basedOn w:val="1"/>
    <w:qFormat/>
    <w:rsid w:val="00FF243E"/>
    <w:pPr>
      <w:numPr>
        <w:numId w:val="0"/>
      </w:numPr>
      <w:ind w:left="1080" w:hanging="1080"/>
      <w:contextualSpacing w:val="0"/>
      <w:jc w:val="both"/>
      <w:outlineLvl w:val="4"/>
    </w:pPr>
    <w:rPr>
      <w:b w:val="0"/>
      <w:bCs w:val="0"/>
      <w:sz w:val="24"/>
      <w:szCs w:val="24"/>
      <w:u w:val="none"/>
    </w:rPr>
  </w:style>
  <w:style w:type="character" w:styleId="ab">
    <w:name w:val="annotation reference"/>
    <w:basedOn w:val="a1"/>
    <w:uiPriority w:val="99"/>
    <w:semiHidden/>
    <w:unhideWhenUsed/>
    <w:rsid w:val="00567554"/>
    <w:rPr>
      <w:sz w:val="16"/>
      <w:szCs w:val="16"/>
    </w:rPr>
  </w:style>
  <w:style w:type="paragraph" w:styleId="ac">
    <w:name w:val="annotation text"/>
    <w:basedOn w:val="a"/>
    <w:link w:val="ad"/>
    <w:uiPriority w:val="99"/>
    <w:semiHidden/>
    <w:unhideWhenUsed/>
    <w:rsid w:val="00567554"/>
    <w:pPr>
      <w:spacing w:line="240" w:lineRule="auto"/>
    </w:pPr>
    <w:rPr>
      <w:sz w:val="20"/>
      <w:szCs w:val="20"/>
    </w:rPr>
  </w:style>
  <w:style w:type="character" w:customStyle="1" w:styleId="ad">
    <w:name w:val="טקסט הערה תו"/>
    <w:basedOn w:val="a1"/>
    <w:link w:val="ac"/>
    <w:uiPriority w:val="99"/>
    <w:semiHidden/>
    <w:rsid w:val="00567554"/>
    <w:rPr>
      <w:rFonts w:ascii="Calibri" w:hAnsi="Calibri" w:cs="Arial"/>
      <w:sz w:val="20"/>
      <w:szCs w:val="20"/>
    </w:rPr>
  </w:style>
  <w:style w:type="paragraph" w:styleId="ae">
    <w:name w:val="annotation subject"/>
    <w:basedOn w:val="ac"/>
    <w:next w:val="ac"/>
    <w:link w:val="af"/>
    <w:uiPriority w:val="99"/>
    <w:semiHidden/>
    <w:unhideWhenUsed/>
    <w:rsid w:val="00567554"/>
    <w:rPr>
      <w:b/>
      <w:bCs/>
    </w:rPr>
  </w:style>
  <w:style w:type="character" w:customStyle="1" w:styleId="af">
    <w:name w:val="נושא הערה תו"/>
    <w:basedOn w:val="ad"/>
    <w:link w:val="ae"/>
    <w:uiPriority w:val="99"/>
    <w:semiHidden/>
    <w:rsid w:val="00567554"/>
    <w:rPr>
      <w:rFonts w:ascii="Calibr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714D"/>
    <w:pPr>
      <w:bidi/>
    </w:pPr>
    <w:rPr>
      <w:rFonts w:ascii="Calibri" w:hAnsi="Calibri" w:cs="Arial"/>
    </w:rPr>
  </w:style>
  <w:style w:type="paragraph" w:styleId="1">
    <w:name w:val="heading 1"/>
    <w:basedOn w:val="a0"/>
    <w:next w:val="a"/>
    <w:link w:val="11"/>
    <w:qFormat/>
    <w:rsid w:val="00050BB8"/>
    <w:pPr>
      <w:numPr>
        <w:numId w:val="5"/>
      </w:numPr>
      <w:spacing w:after="0" w:line="360" w:lineRule="auto"/>
      <w:outlineLvl w:val="0"/>
    </w:pPr>
    <w:rPr>
      <w:rFonts w:ascii="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CD1B56"/>
    <w:pPr>
      <w:tabs>
        <w:tab w:val="center" w:pos="4153"/>
        <w:tab w:val="right" w:pos="8306"/>
      </w:tabs>
      <w:spacing w:after="0" w:line="240" w:lineRule="auto"/>
    </w:pPr>
  </w:style>
  <w:style w:type="character" w:customStyle="1" w:styleId="a5">
    <w:name w:val="כותרת עליונה תו"/>
    <w:basedOn w:val="a1"/>
    <w:link w:val="a4"/>
    <w:uiPriority w:val="99"/>
    <w:rsid w:val="00CD1B56"/>
    <w:rPr>
      <w:rFonts w:ascii="Calibri" w:eastAsia="Times New Roman" w:hAnsi="Calibri" w:cs="Arial"/>
    </w:rPr>
  </w:style>
  <w:style w:type="paragraph" w:styleId="a6">
    <w:name w:val="footer"/>
    <w:basedOn w:val="a"/>
    <w:link w:val="a7"/>
    <w:uiPriority w:val="99"/>
    <w:unhideWhenUsed/>
    <w:rsid w:val="00CD1B56"/>
    <w:pPr>
      <w:tabs>
        <w:tab w:val="center" w:pos="4153"/>
        <w:tab w:val="right" w:pos="8306"/>
      </w:tabs>
      <w:spacing w:after="0" w:line="240" w:lineRule="auto"/>
    </w:pPr>
  </w:style>
  <w:style w:type="character" w:customStyle="1" w:styleId="a7">
    <w:name w:val="כותרת תחתונה תו"/>
    <w:basedOn w:val="a1"/>
    <w:link w:val="a6"/>
    <w:uiPriority w:val="99"/>
    <w:rsid w:val="00CD1B56"/>
    <w:rPr>
      <w:rFonts w:ascii="Calibri" w:eastAsia="Times New Roman" w:hAnsi="Calibri" w:cs="Arial"/>
    </w:rPr>
  </w:style>
  <w:style w:type="paragraph" w:styleId="a8">
    <w:name w:val="Balloon Text"/>
    <w:basedOn w:val="a"/>
    <w:link w:val="a9"/>
    <w:uiPriority w:val="99"/>
    <w:semiHidden/>
    <w:unhideWhenUsed/>
    <w:rsid w:val="00CD1B56"/>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CD1B56"/>
    <w:rPr>
      <w:rFonts w:ascii="Tahoma" w:eastAsia="Times New Roman" w:hAnsi="Tahoma" w:cs="Tahoma"/>
      <w:sz w:val="16"/>
      <w:szCs w:val="16"/>
    </w:rPr>
  </w:style>
  <w:style w:type="character" w:styleId="Hyperlink">
    <w:name w:val="Hyperlink"/>
    <w:basedOn w:val="a1"/>
    <w:uiPriority w:val="99"/>
    <w:unhideWhenUsed/>
    <w:rsid w:val="00A8791A"/>
    <w:rPr>
      <w:color w:val="0000FF" w:themeColor="hyperlink"/>
      <w:u w:val="single"/>
    </w:rPr>
  </w:style>
  <w:style w:type="character" w:styleId="FollowedHyperlink">
    <w:name w:val="FollowedHyperlink"/>
    <w:basedOn w:val="a1"/>
    <w:uiPriority w:val="99"/>
    <w:semiHidden/>
    <w:unhideWhenUsed/>
    <w:rsid w:val="00C90868"/>
    <w:rPr>
      <w:color w:val="800080" w:themeColor="followedHyperlink"/>
      <w:u w:val="single"/>
    </w:rPr>
  </w:style>
  <w:style w:type="paragraph" w:styleId="a0">
    <w:name w:val="List Paragraph"/>
    <w:basedOn w:val="a"/>
    <w:link w:val="aa"/>
    <w:uiPriority w:val="99"/>
    <w:qFormat/>
    <w:rsid w:val="0037714D"/>
    <w:pPr>
      <w:ind w:left="720"/>
      <w:contextualSpacing/>
    </w:pPr>
  </w:style>
  <w:style w:type="character" w:customStyle="1" w:styleId="11">
    <w:name w:val="כותרת 1 תו"/>
    <w:basedOn w:val="a1"/>
    <w:link w:val="1"/>
    <w:rsid w:val="00050BB8"/>
    <w:rPr>
      <w:rFonts w:ascii="Times New Roman" w:hAnsi="Times New Roman" w:cs="David"/>
      <w:b/>
      <w:bCs/>
      <w:sz w:val="28"/>
      <w:szCs w:val="28"/>
      <w:u w:val="single"/>
    </w:rPr>
  </w:style>
  <w:style w:type="paragraph" w:customStyle="1" w:styleId="2">
    <w:name w:val="כותרת משנה 2"/>
    <w:basedOn w:val="1"/>
    <w:link w:val="20"/>
    <w:qFormat/>
    <w:rsid w:val="00050BB8"/>
    <w:pPr>
      <w:numPr>
        <w:ilvl w:val="1"/>
      </w:numPr>
      <w:spacing w:before="120"/>
      <w:contextualSpacing w:val="0"/>
    </w:pPr>
    <w:rPr>
      <w:sz w:val="24"/>
      <w:szCs w:val="24"/>
    </w:rPr>
  </w:style>
  <w:style w:type="character" w:customStyle="1" w:styleId="20">
    <w:name w:val="כותרת משנה 2 תו"/>
    <w:basedOn w:val="11"/>
    <w:link w:val="2"/>
    <w:rsid w:val="00050BB8"/>
    <w:rPr>
      <w:rFonts w:ascii="Times New Roman" w:hAnsi="Times New Roman" w:cs="David"/>
      <w:b/>
      <w:bCs/>
      <w:sz w:val="24"/>
      <w:szCs w:val="24"/>
      <w:u w:val="single"/>
    </w:rPr>
  </w:style>
  <w:style w:type="character" w:customStyle="1" w:styleId="aa">
    <w:name w:val="פיסקת רשימה תו"/>
    <w:link w:val="a0"/>
    <w:uiPriority w:val="99"/>
    <w:locked/>
    <w:rsid w:val="00B37F5E"/>
    <w:rPr>
      <w:rFonts w:ascii="Calibri" w:hAnsi="Calibri" w:cs="Arial"/>
    </w:rPr>
  </w:style>
  <w:style w:type="paragraph" w:customStyle="1" w:styleId="21">
    <w:name w:val="פסקה 2"/>
    <w:basedOn w:val="1"/>
    <w:qFormat/>
    <w:rsid w:val="00FF243E"/>
    <w:pPr>
      <w:numPr>
        <w:numId w:val="0"/>
      </w:numPr>
      <w:ind w:left="1713" w:hanging="720"/>
      <w:contextualSpacing w:val="0"/>
      <w:jc w:val="both"/>
      <w:outlineLvl w:val="2"/>
    </w:pPr>
    <w:rPr>
      <w:b w:val="0"/>
      <w:bCs w:val="0"/>
      <w:sz w:val="24"/>
      <w:szCs w:val="24"/>
      <w:u w:val="none"/>
    </w:rPr>
  </w:style>
  <w:style w:type="paragraph" w:customStyle="1" w:styleId="10">
    <w:name w:val="פסקה 1"/>
    <w:basedOn w:val="2"/>
    <w:link w:val="12"/>
    <w:qFormat/>
    <w:rsid w:val="00FF243E"/>
    <w:pPr>
      <w:numPr>
        <w:numId w:val="4"/>
      </w:numPr>
      <w:jc w:val="both"/>
      <w:outlineLvl w:val="1"/>
    </w:pPr>
    <w:rPr>
      <w:b w:val="0"/>
      <w:bCs w:val="0"/>
      <w:u w:val="none"/>
    </w:rPr>
  </w:style>
  <w:style w:type="paragraph" w:customStyle="1" w:styleId="3">
    <w:name w:val="פסקה 3"/>
    <w:basedOn w:val="1"/>
    <w:qFormat/>
    <w:rsid w:val="00FF243E"/>
    <w:pPr>
      <w:numPr>
        <w:numId w:val="0"/>
      </w:numPr>
      <w:ind w:left="2833" w:hanging="862"/>
      <w:contextualSpacing w:val="0"/>
      <w:jc w:val="both"/>
      <w:outlineLvl w:val="3"/>
    </w:pPr>
    <w:rPr>
      <w:b w:val="0"/>
      <w:bCs w:val="0"/>
      <w:sz w:val="24"/>
      <w:szCs w:val="24"/>
      <w:u w:val="none"/>
    </w:rPr>
  </w:style>
  <w:style w:type="character" w:customStyle="1" w:styleId="12">
    <w:name w:val="פסקה 1 תו"/>
    <w:basedOn w:val="a1"/>
    <w:link w:val="10"/>
    <w:rsid w:val="00FF243E"/>
    <w:rPr>
      <w:rFonts w:ascii="Times New Roman" w:hAnsi="Times New Roman" w:cs="David"/>
      <w:sz w:val="24"/>
      <w:szCs w:val="24"/>
    </w:rPr>
  </w:style>
  <w:style w:type="paragraph" w:customStyle="1" w:styleId="4">
    <w:name w:val="פסקה 4"/>
    <w:basedOn w:val="1"/>
    <w:qFormat/>
    <w:rsid w:val="00FF243E"/>
    <w:pPr>
      <w:numPr>
        <w:numId w:val="0"/>
      </w:numPr>
      <w:ind w:left="1080" w:hanging="1080"/>
      <w:contextualSpacing w:val="0"/>
      <w:jc w:val="both"/>
      <w:outlineLvl w:val="4"/>
    </w:pPr>
    <w:rPr>
      <w:b w:val="0"/>
      <w:bCs w:val="0"/>
      <w:sz w:val="24"/>
      <w:szCs w:val="24"/>
      <w:u w:val="none"/>
    </w:rPr>
  </w:style>
  <w:style w:type="character" w:styleId="ab">
    <w:name w:val="annotation reference"/>
    <w:basedOn w:val="a1"/>
    <w:uiPriority w:val="99"/>
    <w:semiHidden/>
    <w:unhideWhenUsed/>
    <w:rsid w:val="00567554"/>
    <w:rPr>
      <w:sz w:val="16"/>
      <w:szCs w:val="16"/>
    </w:rPr>
  </w:style>
  <w:style w:type="paragraph" w:styleId="ac">
    <w:name w:val="annotation text"/>
    <w:basedOn w:val="a"/>
    <w:link w:val="ad"/>
    <w:uiPriority w:val="99"/>
    <w:semiHidden/>
    <w:unhideWhenUsed/>
    <w:rsid w:val="00567554"/>
    <w:pPr>
      <w:spacing w:line="240" w:lineRule="auto"/>
    </w:pPr>
    <w:rPr>
      <w:sz w:val="20"/>
      <w:szCs w:val="20"/>
    </w:rPr>
  </w:style>
  <w:style w:type="character" w:customStyle="1" w:styleId="ad">
    <w:name w:val="טקסט הערה תו"/>
    <w:basedOn w:val="a1"/>
    <w:link w:val="ac"/>
    <w:uiPriority w:val="99"/>
    <w:semiHidden/>
    <w:rsid w:val="00567554"/>
    <w:rPr>
      <w:rFonts w:ascii="Calibri" w:hAnsi="Calibri" w:cs="Arial"/>
      <w:sz w:val="20"/>
      <w:szCs w:val="20"/>
    </w:rPr>
  </w:style>
  <w:style w:type="paragraph" w:styleId="ae">
    <w:name w:val="annotation subject"/>
    <w:basedOn w:val="ac"/>
    <w:next w:val="ac"/>
    <w:link w:val="af"/>
    <w:uiPriority w:val="99"/>
    <w:semiHidden/>
    <w:unhideWhenUsed/>
    <w:rsid w:val="00567554"/>
    <w:rPr>
      <w:b/>
      <w:bCs/>
    </w:rPr>
  </w:style>
  <w:style w:type="character" w:customStyle="1" w:styleId="af">
    <w:name w:val="נושא הערה תו"/>
    <w:basedOn w:val="ad"/>
    <w:link w:val="ae"/>
    <w:uiPriority w:val="99"/>
    <w:semiHidden/>
    <w:rsid w:val="00567554"/>
    <w:rPr>
      <w:rFonts w:ascii="Calibr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B.CREDIT-SBA@ECONOMY.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N.B.CREDIT-SBA@ECONOMY.GOV.IL" TargetMode="Externa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652CC7-D82D-4217-B0DB-555A4E26B3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981</Words>
  <Characters>4909</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5879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2018-10-03T06:37:00Z</cp:lastPrinted>
  <dcterms:created xsi:type="dcterms:W3CDTF">2018-12-30T12:45:00Z</dcterms:created>
  <dcterms:modified xsi:type="dcterms:W3CDTF">2018-12-30T12:45:00Z</dcterms:modified>
</cp:coreProperties>
</file>